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10060"/>
      </w:tblGrid>
      <w:tr w:rsidR="000518A5" w:rsidRPr="009B4583" w14:paraId="425DF543" w14:textId="77777777" w:rsidTr="004C78FC">
        <w:trPr>
          <w:trHeight w:val="397"/>
        </w:trPr>
        <w:tc>
          <w:tcPr>
            <w:tcW w:w="10060" w:type="dxa"/>
            <w:shd w:val="clear" w:color="auto" w:fill="002060"/>
            <w:vAlign w:val="center"/>
          </w:tcPr>
          <w:p w14:paraId="098B5C3B" w14:textId="3259BD55" w:rsidR="000518A5" w:rsidRPr="009F37FC" w:rsidRDefault="009F37FC" w:rsidP="004C78FC">
            <w:pPr>
              <w:pStyle w:val="Heading1"/>
              <w:outlineLvl w:val="0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ВВЕДЕНИЕ</w:t>
            </w:r>
          </w:p>
        </w:tc>
      </w:tr>
    </w:tbl>
    <w:p w14:paraId="1BAF5539" w14:textId="42A43999" w:rsidR="000518A5" w:rsidRPr="009F37FC" w:rsidRDefault="009F37FC" w:rsidP="000D6458">
      <w:pPr>
        <w:rPr>
          <w:rFonts w:ascii="Raleway" w:hAnsi="Raleway"/>
          <w:i/>
          <w:sz w:val="20"/>
          <w:lang w:val="ru-RU"/>
        </w:rPr>
      </w:pPr>
      <w:r w:rsidRPr="009F37FC">
        <w:rPr>
          <w:rFonts w:ascii="Raleway" w:hAnsi="Raleway"/>
          <w:i/>
          <w:sz w:val="20"/>
          <w:lang w:val="ru-RU"/>
        </w:rPr>
        <w:t>Гражданское общество и «Благоприятная среда»</w:t>
      </w:r>
    </w:p>
    <w:p w14:paraId="37C13155" w14:textId="77777777" w:rsidR="009F37FC" w:rsidRDefault="009F37FC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5EE1F19A" w14:textId="3C7C32D7" w:rsidR="000518A5" w:rsidRPr="00EE19E6" w:rsidRDefault="007A1D03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  <w:r>
        <w:rPr>
          <w:rFonts w:ascii="Raleway" w:hAnsi="Raleway" w:cs="Times New Roman"/>
          <w:sz w:val="20"/>
          <w:szCs w:val="20"/>
          <w:lang w:val="ru-RU"/>
        </w:rPr>
        <w:t>В 2007 году К</w:t>
      </w:r>
      <w:r w:rsidR="009F37FC" w:rsidRPr="009F37FC">
        <w:rPr>
          <w:rFonts w:ascii="Raleway" w:hAnsi="Raleway" w:cs="Times New Roman"/>
          <w:sz w:val="20"/>
          <w:szCs w:val="20"/>
          <w:lang w:val="ru-RU"/>
        </w:rPr>
        <w:t xml:space="preserve">онференция </w:t>
      </w:r>
      <w:r>
        <w:rPr>
          <w:rFonts w:ascii="Raleway" w:hAnsi="Raleway" w:cs="Times New Roman"/>
          <w:sz w:val="20"/>
          <w:szCs w:val="20"/>
          <w:lang w:val="ru-RU"/>
        </w:rPr>
        <w:t>по Благоприятной Среде</w:t>
      </w:r>
      <w:r w:rsidR="009F37FC" w:rsidRPr="009F37FC">
        <w:rPr>
          <w:rFonts w:ascii="Raleway" w:hAnsi="Raleway" w:cs="Times New Roman"/>
          <w:sz w:val="20"/>
          <w:szCs w:val="20"/>
          <w:lang w:val="ru-RU"/>
        </w:rPr>
        <w:t xml:space="preserve"> в Кабуле показала, что «гражданское общество привержено общес</w:t>
      </w:r>
      <w:r>
        <w:rPr>
          <w:rFonts w:ascii="Raleway" w:hAnsi="Raleway" w:cs="Times New Roman"/>
          <w:sz w:val="20"/>
          <w:szCs w:val="20"/>
          <w:lang w:val="ru-RU"/>
        </w:rPr>
        <w:t>твенному благому делу и существует за счет частных добровольных сил</w:t>
      </w:r>
      <w:r w:rsidR="009F37FC" w:rsidRPr="009F37FC">
        <w:rPr>
          <w:rFonts w:ascii="Raleway" w:hAnsi="Raleway" w:cs="Times New Roman"/>
          <w:sz w:val="20"/>
          <w:szCs w:val="20"/>
          <w:lang w:val="ru-RU"/>
        </w:rPr>
        <w:t>. Он</w:t>
      </w:r>
      <w:r w:rsidR="009F37FC">
        <w:rPr>
          <w:rFonts w:ascii="Raleway" w:hAnsi="Raleway" w:cs="Times New Roman"/>
          <w:sz w:val="20"/>
          <w:szCs w:val="20"/>
          <w:lang w:val="ru-RU"/>
        </w:rPr>
        <w:t>о</w:t>
      </w:r>
      <w:r w:rsidR="009F37FC" w:rsidRPr="009F37FC">
        <w:rPr>
          <w:rFonts w:ascii="Raleway" w:hAnsi="Raleway" w:cs="Times New Roman"/>
          <w:sz w:val="20"/>
          <w:szCs w:val="20"/>
          <w:lang w:val="ru-RU"/>
        </w:rPr>
        <w:t xml:space="preserve"> включает учреждения образования, здравоохранения, науки и исследований, которые</w:t>
      </w:r>
      <w:r w:rsidR="009F37FC">
        <w:rPr>
          <w:rFonts w:ascii="Raleway" w:hAnsi="Raleway" w:cs="Times New Roman"/>
          <w:sz w:val="20"/>
          <w:szCs w:val="20"/>
          <w:lang w:val="ru-RU"/>
        </w:rPr>
        <w:t xml:space="preserve"> осуществляют деятельность и/</w:t>
      </w:r>
      <w:r w:rsidR="009F37FC" w:rsidRPr="009F37FC">
        <w:rPr>
          <w:rFonts w:ascii="Raleway" w:hAnsi="Raleway" w:cs="Times New Roman"/>
          <w:sz w:val="20"/>
          <w:szCs w:val="20"/>
          <w:lang w:val="ru-RU"/>
        </w:rPr>
        <w:t>или предоставляют услуги на благотворительной или некоммерческой (но платной) основе. Он</w:t>
      </w:r>
      <w:r w:rsidR="009F37FC">
        <w:rPr>
          <w:rFonts w:ascii="Raleway" w:hAnsi="Raleway" w:cs="Times New Roman"/>
          <w:sz w:val="20"/>
          <w:szCs w:val="20"/>
          <w:lang w:val="ru-RU"/>
        </w:rPr>
        <w:t>о</w:t>
      </w:r>
      <w:r w:rsidR="009F37FC" w:rsidRPr="009F37FC">
        <w:rPr>
          <w:rFonts w:ascii="Raleway" w:hAnsi="Raleway" w:cs="Times New Roman"/>
          <w:sz w:val="20"/>
          <w:szCs w:val="20"/>
          <w:lang w:val="ru-RU"/>
        </w:rPr>
        <w:t xml:space="preserve"> охватывает профессиональные, комм</w:t>
      </w:r>
      <w:r w:rsidR="009F37FC">
        <w:rPr>
          <w:rFonts w:ascii="Raleway" w:hAnsi="Raleway" w:cs="Times New Roman"/>
          <w:sz w:val="20"/>
          <w:szCs w:val="20"/>
          <w:lang w:val="ru-RU"/>
        </w:rPr>
        <w:t>ерческие, трудовые, этнические,</w:t>
      </w:r>
      <w:r w:rsidR="009F37FC" w:rsidRPr="009F37FC">
        <w:rPr>
          <w:rFonts w:ascii="Raleway" w:hAnsi="Raleway" w:cs="Times New Roman"/>
          <w:sz w:val="20"/>
          <w:szCs w:val="20"/>
          <w:lang w:val="ru-RU"/>
        </w:rPr>
        <w:t xml:space="preserve"> художественные организации и другие, п</w:t>
      </w:r>
      <w:r>
        <w:rPr>
          <w:rFonts w:ascii="Raleway" w:hAnsi="Raleway" w:cs="Times New Roman"/>
          <w:sz w:val="20"/>
          <w:szCs w:val="20"/>
          <w:lang w:val="ru-RU"/>
        </w:rPr>
        <w:t>освященные религии, коммуникациям</w:t>
      </w:r>
      <w:r w:rsidR="009F37FC" w:rsidRPr="009F37FC">
        <w:rPr>
          <w:rFonts w:ascii="Raleway" w:hAnsi="Raleway" w:cs="Times New Roman"/>
          <w:sz w:val="20"/>
          <w:szCs w:val="20"/>
          <w:lang w:val="ru-RU"/>
        </w:rPr>
        <w:t xml:space="preserve"> (вклю</w:t>
      </w:r>
      <w:r>
        <w:rPr>
          <w:rFonts w:ascii="Raleway" w:hAnsi="Raleway" w:cs="Times New Roman"/>
          <w:sz w:val="20"/>
          <w:szCs w:val="20"/>
          <w:lang w:val="ru-RU"/>
        </w:rPr>
        <w:t>чая СМИ), окружающей  среде и сообществу</w:t>
      </w:r>
      <w:r w:rsidR="00EE19E6">
        <w:rPr>
          <w:rFonts w:ascii="Raleway" w:hAnsi="Raleway" w:cs="Times New Roman"/>
          <w:sz w:val="20"/>
          <w:szCs w:val="20"/>
          <w:lang w:val="ru-RU"/>
        </w:rPr>
        <w:t xml:space="preserve"> ».</w:t>
      </w:r>
    </w:p>
    <w:p w14:paraId="1C2E7C1F" w14:textId="77777777" w:rsidR="00E042B9" w:rsidRDefault="00E042B9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3E5C7C6A" w14:textId="5E0928B5" w:rsidR="00E042B9" w:rsidRPr="00E042B9" w:rsidRDefault="009D3B9D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  <w:r>
        <w:rPr>
          <w:rFonts w:ascii="Raleway" w:hAnsi="Raleway" w:cs="Times New Roman"/>
          <w:sz w:val="20"/>
          <w:szCs w:val="20"/>
          <w:lang w:val="ru-RU"/>
        </w:rPr>
        <w:t>В своем выступлении, (2016 год) посвященном</w:t>
      </w:r>
      <w:r w:rsidR="00E042B9" w:rsidRPr="00E042B9">
        <w:rPr>
          <w:rFonts w:ascii="Raleway" w:hAnsi="Raleway" w:cs="Times New Roman"/>
          <w:sz w:val="20"/>
          <w:szCs w:val="20"/>
          <w:lang w:val="ru-RU"/>
        </w:rPr>
        <w:t xml:space="preserve"> руководителям бизнеса и правительства Африки, собравшимся в Шарм-эш-Шейхе</w:t>
      </w:r>
      <w:r>
        <w:rPr>
          <w:rFonts w:ascii="Raleway" w:hAnsi="Raleway" w:cs="Times New Roman"/>
          <w:sz w:val="20"/>
          <w:szCs w:val="20"/>
          <w:lang w:val="ru-RU"/>
        </w:rPr>
        <w:t>,</w:t>
      </w:r>
      <w:r w:rsidR="00E042B9" w:rsidRPr="00E042B9">
        <w:rPr>
          <w:rFonts w:ascii="Raleway" w:hAnsi="Raleway" w:cs="Times New Roman"/>
          <w:sz w:val="20"/>
          <w:szCs w:val="20"/>
          <w:lang w:val="ru-RU"/>
        </w:rPr>
        <w:t xml:space="preserve"> </w:t>
      </w:r>
      <w:r w:rsidR="007A1D03">
        <w:rPr>
          <w:rFonts w:ascii="Raleway" w:hAnsi="Raleway" w:cs="Times New Roman"/>
          <w:sz w:val="20"/>
          <w:szCs w:val="20"/>
          <w:lang w:val="ru-RU"/>
        </w:rPr>
        <w:t>(Египет)</w:t>
      </w:r>
      <w:r w:rsidR="00E042B9" w:rsidRPr="00E042B9">
        <w:rPr>
          <w:rFonts w:ascii="Raleway" w:hAnsi="Raleway" w:cs="Times New Roman"/>
          <w:sz w:val="20"/>
          <w:szCs w:val="20"/>
          <w:lang w:val="ru-RU"/>
        </w:rPr>
        <w:t xml:space="preserve"> Его Высочество Ага-хан отметил, что гражданское обще</w:t>
      </w:r>
      <w:r>
        <w:rPr>
          <w:rFonts w:ascii="Raleway" w:hAnsi="Raleway" w:cs="Times New Roman"/>
          <w:sz w:val="20"/>
          <w:szCs w:val="20"/>
          <w:lang w:val="ru-RU"/>
        </w:rPr>
        <w:t>ство «не только дополняет деятельность</w:t>
      </w:r>
      <w:r w:rsidR="00E042B9" w:rsidRPr="00E042B9">
        <w:rPr>
          <w:rFonts w:ascii="Raleway" w:hAnsi="Raleway" w:cs="Times New Roman"/>
          <w:sz w:val="20"/>
          <w:szCs w:val="20"/>
          <w:lang w:val="ru-RU"/>
        </w:rPr>
        <w:t xml:space="preserve"> частного и государственного секторов; он часто м</w:t>
      </w:r>
      <w:r>
        <w:rPr>
          <w:rFonts w:ascii="Raleway" w:hAnsi="Raleway" w:cs="Times New Roman"/>
          <w:sz w:val="20"/>
          <w:szCs w:val="20"/>
          <w:lang w:val="ru-RU"/>
        </w:rPr>
        <w:t>ожет помочь завершить эту деятельность</w:t>
      </w:r>
      <w:r w:rsidR="00EE19E6">
        <w:rPr>
          <w:rFonts w:ascii="Raleway" w:hAnsi="Raleway" w:cs="Times New Roman"/>
          <w:sz w:val="20"/>
          <w:szCs w:val="20"/>
          <w:lang w:val="ru-RU"/>
        </w:rPr>
        <w:t>».  Его Высочество Ага-хан, также</w:t>
      </w:r>
      <w:r w:rsidR="00E042B9" w:rsidRPr="00E042B9">
        <w:rPr>
          <w:rFonts w:ascii="Raleway" w:hAnsi="Raleway" w:cs="Times New Roman"/>
          <w:sz w:val="20"/>
          <w:szCs w:val="20"/>
          <w:lang w:val="ru-RU"/>
        </w:rPr>
        <w:t xml:space="preserve"> подчеркнул роль частного и государственного секторов в отношении гражданского общества</w:t>
      </w:r>
      <w:r w:rsidR="00EE19E6">
        <w:rPr>
          <w:rFonts w:ascii="Raleway" w:hAnsi="Raleway" w:cs="Times New Roman"/>
          <w:sz w:val="20"/>
          <w:szCs w:val="20"/>
          <w:lang w:val="ru-RU"/>
        </w:rPr>
        <w:t>, заявив, что «</w:t>
      </w:r>
      <w:r w:rsidR="00E042B9" w:rsidRPr="00E042B9">
        <w:rPr>
          <w:rFonts w:ascii="Raleway" w:hAnsi="Raleway" w:cs="Times New Roman"/>
          <w:sz w:val="20"/>
          <w:szCs w:val="20"/>
          <w:lang w:val="ru-RU"/>
        </w:rPr>
        <w:t>лидеры в бизнес-секторе и в пра</w:t>
      </w:r>
      <w:r w:rsidR="00EE19E6">
        <w:rPr>
          <w:rFonts w:ascii="Raleway" w:hAnsi="Raleway" w:cs="Times New Roman"/>
          <w:sz w:val="20"/>
          <w:szCs w:val="20"/>
          <w:lang w:val="ru-RU"/>
        </w:rPr>
        <w:t>вительстве могу</w:t>
      </w:r>
      <w:r w:rsidR="00EE19E6" w:rsidRPr="00E042B9">
        <w:rPr>
          <w:rFonts w:ascii="Raleway" w:hAnsi="Raleway" w:cs="Times New Roman"/>
          <w:sz w:val="20"/>
          <w:szCs w:val="20"/>
          <w:lang w:val="ru-RU"/>
        </w:rPr>
        <w:t xml:space="preserve">т сделать </w:t>
      </w:r>
      <w:r w:rsidR="00EE19E6">
        <w:rPr>
          <w:rFonts w:ascii="Raleway" w:hAnsi="Raleway" w:cs="Times New Roman"/>
          <w:sz w:val="20"/>
          <w:szCs w:val="20"/>
          <w:lang w:val="ru-RU"/>
        </w:rPr>
        <w:t>очень многое для укрепления деятельности</w:t>
      </w:r>
      <w:r w:rsidR="00E042B9" w:rsidRPr="00E042B9">
        <w:rPr>
          <w:rFonts w:ascii="Raleway" w:hAnsi="Raleway" w:cs="Times New Roman"/>
          <w:sz w:val="20"/>
          <w:szCs w:val="20"/>
          <w:lang w:val="ru-RU"/>
        </w:rPr>
        <w:t xml:space="preserve"> гражданского общества, </w:t>
      </w:r>
      <w:r w:rsidR="00EE19E6">
        <w:rPr>
          <w:rFonts w:ascii="Raleway" w:hAnsi="Raleway" w:cs="Times New Roman"/>
          <w:sz w:val="20"/>
          <w:szCs w:val="20"/>
          <w:lang w:val="ru-RU"/>
        </w:rPr>
        <w:t xml:space="preserve">для помощи в обеспечении гражданского общества тем, что я называю </w:t>
      </w:r>
      <w:r w:rsidR="00E042B9" w:rsidRPr="00E042B9">
        <w:rPr>
          <w:rFonts w:ascii="Raleway" w:hAnsi="Raleway" w:cs="Times New Roman"/>
          <w:sz w:val="20"/>
          <w:szCs w:val="20"/>
          <w:lang w:val="ru-RU"/>
        </w:rPr>
        <w:t>«благоприятной средой».</w:t>
      </w:r>
    </w:p>
    <w:p w14:paraId="7F67F08B" w14:textId="77777777" w:rsidR="00A93604" w:rsidRPr="00A93604" w:rsidRDefault="00A93604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5183FE7B" w14:textId="74379FE4" w:rsidR="00A93604" w:rsidRPr="00A93604" w:rsidRDefault="00A93604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  <w:r w:rsidRPr="00A93604">
        <w:rPr>
          <w:rFonts w:ascii="Raleway" w:hAnsi="Raleway" w:cs="Times New Roman"/>
          <w:sz w:val="20"/>
          <w:szCs w:val="20"/>
          <w:lang w:val="ru-RU"/>
        </w:rPr>
        <w:t xml:space="preserve">В документе </w:t>
      </w:r>
      <w:r w:rsidR="007A1D03">
        <w:rPr>
          <w:rFonts w:ascii="Raleway" w:hAnsi="Raleway" w:cs="Times New Roman"/>
          <w:sz w:val="20"/>
          <w:szCs w:val="20"/>
          <w:lang w:val="ru-RU"/>
        </w:rPr>
        <w:t>К</w:t>
      </w:r>
      <w:r>
        <w:rPr>
          <w:rFonts w:ascii="Raleway" w:hAnsi="Raleway" w:cs="Times New Roman"/>
          <w:sz w:val="20"/>
          <w:szCs w:val="20"/>
          <w:lang w:val="ru-RU"/>
        </w:rPr>
        <w:t xml:space="preserve">онференции </w:t>
      </w:r>
      <w:r w:rsidRPr="00A93604">
        <w:rPr>
          <w:rFonts w:ascii="Raleway" w:hAnsi="Raleway" w:cs="Times New Roman"/>
          <w:sz w:val="20"/>
          <w:szCs w:val="20"/>
          <w:lang w:val="ru-RU"/>
        </w:rPr>
        <w:t>«Благоприятная среда»</w:t>
      </w:r>
      <w:r>
        <w:rPr>
          <w:rFonts w:ascii="Raleway" w:hAnsi="Raleway" w:cs="Times New Roman"/>
          <w:sz w:val="20"/>
          <w:szCs w:val="20"/>
          <w:lang w:val="ru-RU"/>
        </w:rPr>
        <w:t xml:space="preserve"> (2007 год)</w:t>
      </w:r>
      <w:r w:rsidRPr="00A93604">
        <w:rPr>
          <w:rFonts w:ascii="Raleway" w:hAnsi="Raleway" w:cs="Times New Roman"/>
          <w:sz w:val="20"/>
          <w:szCs w:val="20"/>
          <w:lang w:val="ru-RU"/>
        </w:rPr>
        <w:t xml:space="preserve"> описывается концепция благоприятной среды, характеризующаяся следующим: «политическая стабильность; уверенность в будущем; взаимное доверие, понимание, диалог и сотрудничество между заинтересованными сторонами; верховенство закона; защита прав </w:t>
      </w:r>
      <w:r w:rsidR="007A1D03">
        <w:rPr>
          <w:rFonts w:ascii="Raleway" w:hAnsi="Raleway" w:cs="Times New Roman"/>
          <w:sz w:val="20"/>
          <w:szCs w:val="20"/>
          <w:lang w:val="ru-RU"/>
        </w:rPr>
        <w:t>граждан; разнообразие устойчивых</w:t>
      </w:r>
      <w:r w:rsidRPr="00A93604">
        <w:rPr>
          <w:rFonts w:ascii="Raleway" w:hAnsi="Raleway" w:cs="Times New Roman"/>
          <w:sz w:val="20"/>
          <w:szCs w:val="20"/>
          <w:lang w:val="ru-RU"/>
        </w:rPr>
        <w:t>, демократических институтов; и упорядоченная правовая, фискальная, нормативная и административная основа, регулирующая все сферы ч</w:t>
      </w:r>
      <w:r>
        <w:rPr>
          <w:rFonts w:ascii="Raleway" w:hAnsi="Raleway" w:cs="Times New Roman"/>
          <w:sz w:val="20"/>
          <w:szCs w:val="20"/>
          <w:lang w:val="ru-RU"/>
        </w:rPr>
        <w:t>астной инициативы, которая, ожидаемо</w:t>
      </w:r>
      <w:r w:rsidRPr="00A93604">
        <w:rPr>
          <w:rFonts w:ascii="Raleway" w:hAnsi="Raleway" w:cs="Times New Roman"/>
          <w:sz w:val="20"/>
          <w:szCs w:val="20"/>
          <w:lang w:val="ru-RU"/>
        </w:rPr>
        <w:t>, последовательно и беспристрастно применяется ».</w:t>
      </w:r>
    </w:p>
    <w:p w14:paraId="7779A9FC" w14:textId="77777777" w:rsidR="000518A5" w:rsidRPr="00A93604" w:rsidRDefault="000518A5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117B1545" w14:textId="2A5A2BD3" w:rsidR="000518A5" w:rsidRPr="00792AFF" w:rsidRDefault="00F5202E" w:rsidP="000D6458">
      <w:pPr>
        <w:rPr>
          <w:rFonts w:ascii="Raleway" w:hAnsi="Raleway"/>
          <w:i/>
          <w:sz w:val="20"/>
          <w:lang w:val="ru-RU"/>
        </w:rPr>
      </w:pPr>
      <w:r w:rsidRPr="00792AFF">
        <w:rPr>
          <w:rFonts w:ascii="Raleway" w:hAnsi="Raleway"/>
          <w:i/>
          <w:sz w:val="20"/>
          <w:lang w:val="ru-RU"/>
        </w:rPr>
        <w:t>Цель мониторинга гражданского общества</w:t>
      </w:r>
    </w:p>
    <w:p w14:paraId="6F944239" w14:textId="77777777" w:rsidR="00EE7C90" w:rsidRPr="00BC7F75" w:rsidRDefault="00EE7C90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114C4EB5" w14:textId="72D64422" w:rsidR="00EE7C90" w:rsidRDefault="00EE7C90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  <w:r w:rsidRPr="00EE7C90">
        <w:rPr>
          <w:rFonts w:ascii="Raleway" w:hAnsi="Raleway" w:cs="Times New Roman"/>
          <w:sz w:val="20"/>
          <w:szCs w:val="20"/>
          <w:lang w:val="ru-RU"/>
        </w:rPr>
        <w:t>В этом документе представлены аналитические материалы общего профиля</w:t>
      </w:r>
      <w:r w:rsidR="00BC7F75">
        <w:rPr>
          <w:rFonts w:ascii="Raleway" w:hAnsi="Raleway" w:cs="Times New Roman"/>
          <w:sz w:val="20"/>
          <w:szCs w:val="20"/>
          <w:lang w:val="ru-RU"/>
        </w:rPr>
        <w:t xml:space="preserve"> </w:t>
      </w:r>
      <w:r w:rsidR="00033CAF">
        <w:rPr>
          <w:rFonts w:ascii="Raleway" w:hAnsi="Raleway" w:cs="Times New Roman"/>
          <w:sz w:val="20"/>
          <w:szCs w:val="20"/>
          <w:lang w:val="ru-RU"/>
        </w:rPr>
        <w:t>AKDN и краткие сводки</w:t>
      </w:r>
      <w:r w:rsidRPr="00EE7C90">
        <w:rPr>
          <w:rFonts w:ascii="Raleway" w:hAnsi="Raleway" w:cs="Times New Roman"/>
          <w:sz w:val="20"/>
          <w:szCs w:val="20"/>
          <w:lang w:val="ru-RU"/>
        </w:rPr>
        <w:t xml:space="preserve"> о благоприятных условиях для гражданско</w:t>
      </w:r>
      <w:r w:rsidR="00BC7F75">
        <w:rPr>
          <w:rFonts w:ascii="Raleway" w:hAnsi="Raleway" w:cs="Times New Roman"/>
          <w:sz w:val="20"/>
          <w:szCs w:val="20"/>
          <w:lang w:val="ru-RU"/>
        </w:rPr>
        <w:t>го общества в странах с программами</w:t>
      </w:r>
      <w:r w:rsidRPr="00EE7C90">
        <w:rPr>
          <w:rFonts w:ascii="Raleway" w:hAnsi="Raleway" w:cs="Times New Roman"/>
          <w:sz w:val="20"/>
          <w:szCs w:val="20"/>
          <w:lang w:val="ru-RU"/>
        </w:rPr>
        <w:t xml:space="preserve"> AKDN или институциональным присутствием. </w:t>
      </w:r>
    </w:p>
    <w:p w14:paraId="25BD898F" w14:textId="4BAC275E" w:rsidR="00EE7C90" w:rsidRPr="00EE7C90" w:rsidRDefault="00033CAF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  <w:r>
        <w:rPr>
          <w:rFonts w:ascii="Raleway" w:hAnsi="Raleway" w:cs="Times New Roman"/>
          <w:sz w:val="20"/>
          <w:szCs w:val="20"/>
          <w:lang w:val="ru-RU"/>
        </w:rPr>
        <w:t xml:space="preserve">Поскольку агентства </w:t>
      </w:r>
      <w:r>
        <w:rPr>
          <w:rFonts w:ascii="Raleway" w:hAnsi="Raleway" w:cs="Times New Roman"/>
          <w:sz w:val="20"/>
          <w:szCs w:val="20"/>
          <w:lang w:val="en-US"/>
        </w:rPr>
        <w:t>AKDN</w:t>
      </w:r>
      <w:r w:rsidR="00EE7C90" w:rsidRPr="00EE7C90">
        <w:rPr>
          <w:rFonts w:ascii="Raleway" w:hAnsi="Raleway" w:cs="Times New Roman"/>
          <w:sz w:val="20"/>
          <w:szCs w:val="20"/>
          <w:lang w:val="ru-RU"/>
        </w:rPr>
        <w:t xml:space="preserve"> играют важную роль в развитии гражданского общества в большинстве контекстов, понимание благоприятных условий, включая тенденции, законодательные меры и нормативно-правовую базу, может служить для информирования внутренней политики, институциональной позиции в стране</w:t>
      </w:r>
      <w:r w:rsidR="00BC7F75">
        <w:rPr>
          <w:rFonts w:ascii="Raleway" w:hAnsi="Raleway" w:cs="Times New Roman"/>
          <w:sz w:val="20"/>
          <w:szCs w:val="20"/>
          <w:lang w:val="ru-RU"/>
        </w:rPr>
        <w:t xml:space="preserve"> или регионе, также как и </w:t>
      </w:r>
      <w:r w:rsidR="00EE7C90" w:rsidRPr="00EE7C90">
        <w:rPr>
          <w:rFonts w:ascii="Raleway" w:hAnsi="Raleway" w:cs="Times New Roman"/>
          <w:sz w:val="20"/>
          <w:szCs w:val="20"/>
          <w:lang w:val="ru-RU"/>
        </w:rPr>
        <w:t xml:space="preserve">также программное направление. Более того, этот документ может служить полезным справочным материалом для базовой информации </w:t>
      </w:r>
      <w:r w:rsidR="00BC7F75">
        <w:rPr>
          <w:rFonts w:ascii="Raleway" w:hAnsi="Raleway" w:cs="Times New Roman"/>
          <w:sz w:val="20"/>
          <w:szCs w:val="20"/>
          <w:lang w:val="ru-RU"/>
        </w:rPr>
        <w:t xml:space="preserve">о гражданском обществе в стране, </w:t>
      </w:r>
      <w:r>
        <w:rPr>
          <w:rFonts w:ascii="Raleway" w:hAnsi="Raleway" w:cs="Times New Roman"/>
          <w:sz w:val="20"/>
          <w:szCs w:val="20"/>
          <w:lang w:val="ru-RU"/>
        </w:rPr>
        <w:t>например</w:t>
      </w:r>
      <w:r w:rsidRPr="00033CAF">
        <w:rPr>
          <w:rFonts w:ascii="Raleway" w:hAnsi="Raleway" w:cs="Times New Roman"/>
          <w:sz w:val="20"/>
          <w:szCs w:val="20"/>
          <w:lang w:val="ru-RU"/>
        </w:rPr>
        <w:t xml:space="preserve"> </w:t>
      </w:r>
      <w:r>
        <w:rPr>
          <w:rFonts w:ascii="Raleway" w:hAnsi="Raleway" w:cs="Times New Roman"/>
          <w:sz w:val="20"/>
          <w:szCs w:val="20"/>
          <w:lang w:val="ru-RU"/>
        </w:rPr>
        <w:t>информация об истории, основных цифрах, законах и органах</w:t>
      </w:r>
      <w:r w:rsidR="00BC7F75">
        <w:rPr>
          <w:rFonts w:ascii="Raleway" w:hAnsi="Raleway" w:cs="Times New Roman"/>
          <w:sz w:val="20"/>
          <w:szCs w:val="20"/>
          <w:lang w:val="ru-RU"/>
        </w:rPr>
        <w:t xml:space="preserve"> регистрации</w:t>
      </w:r>
      <w:r w:rsidR="00EE7C90" w:rsidRPr="00EE7C90">
        <w:rPr>
          <w:rFonts w:ascii="Raleway" w:hAnsi="Raleway" w:cs="Times New Roman"/>
          <w:sz w:val="20"/>
          <w:szCs w:val="20"/>
          <w:lang w:val="ru-RU"/>
        </w:rPr>
        <w:t>.</w:t>
      </w:r>
    </w:p>
    <w:p w14:paraId="29C6E574" w14:textId="77777777" w:rsidR="000518A5" w:rsidRPr="00587E37" w:rsidRDefault="000518A5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7BA2FCD1" w14:textId="77777777" w:rsidR="00EE7C90" w:rsidRPr="00033CAF" w:rsidRDefault="00EE7C90" w:rsidP="00EE7C90">
      <w:pPr>
        <w:spacing w:line="240" w:lineRule="auto"/>
        <w:ind w:right="142"/>
        <w:jc w:val="both"/>
        <w:rPr>
          <w:rFonts w:ascii="Raleway" w:hAnsi="Raleway" w:cs="Times New Roman"/>
          <w:i/>
          <w:sz w:val="20"/>
          <w:szCs w:val="20"/>
          <w:lang w:val="ru-RU"/>
        </w:rPr>
      </w:pPr>
      <w:r w:rsidRPr="00033CAF">
        <w:rPr>
          <w:rFonts w:ascii="Raleway" w:hAnsi="Raleway" w:cs="Times New Roman"/>
          <w:i/>
          <w:sz w:val="20"/>
          <w:szCs w:val="20"/>
          <w:lang w:val="ru-RU"/>
        </w:rPr>
        <w:t>Источники и координационные центры</w:t>
      </w:r>
    </w:p>
    <w:p w14:paraId="36C9DA88" w14:textId="77777777" w:rsidR="00EE7C90" w:rsidRPr="00EE7C90" w:rsidRDefault="00EE7C90" w:rsidP="00EE7C90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530D5367" w14:textId="49AA6D69" w:rsidR="00EE7C90" w:rsidRDefault="00EE7C90" w:rsidP="00EE7C90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  <w:r>
        <w:rPr>
          <w:rFonts w:ascii="Raleway" w:hAnsi="Raleway" w:cs="Times New Roman"/>
          <w:sz w:val="20"/>
          <w:szCs w:val="20"/>
          <w:lang w:val="ru-RU"/>
        </w:rPr>
        <w:t>Местные офисы</w:t>
      </w:r>
      <w:r w:rsidRPr="00EE7C90">
        <w:rPr>
          <w:rFonts w:ascii="Raleway" w:hAnsi="Raleway" w:cs="Times New Roman"/>
          <w:sz w:val="20"/>
          <w:szCs w:val="20"/>
          <w:lang w:val="ru-RU"/>
        </w:rPr>
        <w:t xml:space="preserve"> Фонда Ага Хана обеспечивают основной вклад в подго</w:t>
      </w:r>
      <w:r>
        <w:rPr>
          <w:rFonts w:ascii="Raleway" w:hAnsi="Raleway" w:cs="Times New Roman"/>
          <w:sz w:val="20"/>
          <w:szCs w:val="20"/>
          <w:lang w:val="ru-RU"/>
        </w:rPr>
        <w:t>товку резюме по странам, а офис</w:t>
      </w:r>
      <w:r w:rsidRPr="00EE7C90">
        <w:rPr>
          <w:rFonts w:ascii="Raleway" w:hAnsi="Raleway" w:cs="Times New Roman"/>
          <w:sz w:val="20"/>
          <w:szCs w:val="20"/>
          <w:lang w:val="ru-RU"/>
        </w:rPr>
        <w:t xml:space="preserve"> в Женеве составляет документ, дополн</w:t>
      </w:r>
      <w:r>
        <w:rPr>
          <w:rFonts w:ascii="Raleway" w:hAnsi="Raleway" w:cs="Times New Roman"/>
          <w:sz w:val="20"/>
          <w:szCs w:val="20"/>
          <w:lang w:val="ru-RU"/>
        </w:rPr>
        <w:t>яет анализ с помощью кабинетных</w:t>
      </w:r>
      <w:r w:rsidRPr="00EE7C90">
        <w:rPr>
          <w:rFonts w:ascii="Raleway" w:hAnsi="Raleway" w:cs="Times New Roman"/>
          <w:sz w:val="20"/>
          <w:szCs w:val="20"/>
          <w:lang w:val="ru-RU"/>
        </w:rPr>
        <w:t xml:space="preserve"> исследований и готовит Индекс благоприятной </w:t>
      </w:r>
      <w:r>
        <w:rPr>
          <w:rFonts w:ascii="Raleway" w:hAnsi="Raleway" w:cs="Times New Roman"/>
          <w:sz w:val="20"/>
          <w:szCs w:val="20"/>
          <w:lang w:val="ru-RU"/>
        </w:rPr>
        <w:t>среды. В</w:t>
      </w:r>
      <w:r w:rsidR="00587E37">
        <w:rPr>
          <w:rFonts w:ascii="Raleway" w:hAnsi="Raleway" w:cs="Times New Roman"/>
          <w:sz w:val="20"/>
          <w:szCs w:val="20"/>
          <w:lang w:val="ru-RU"/>
        </w:rPr>
        <w:t>вод данных</w:t>
      </w:r>
      <w:r w:rsidR="00EF7F13">
        <w:rPr>
          <w:rFonts w:ascii="Raleway" w:hAnsi="Raleway" w:cs="Times New Roman"/>
          <w:sz w:val="20"/>
          <w:szCs w:val="20"/>
          <w:lang w:val="ru-RU"/>
        </w:rPr>
        <w:t xml:space="preserve"> местными</w:t>
      </w:r>
      <w:r w:rsidRPr="00EE7C90">
        <w:rPr>
          <w:rFonts w:ascii="Raleway" w:hAnsi="Raleway" w:cs="Times New Roman"/>
          <w:sz w:val="20"/>
          <w:szCs w:val="20"/>
          <w:lang w:val="ru-RU"/>
        </w:rPr>
        <w:t xml:space="preserve"> груп</w:t>
      </w:r>
      <w:r w:rsidR="00587E37">
        <w:rPr>
          <w:rFonts w:ascii="Raleway" w:hAnsi="Raleway" w:cs="Times New Roman"/>
          <w:sz w:val="20"/>
          <w:szCs w:val="20"/>
          <w:lang w:val="ru-RU"/>
        </w:rPr>
        <w:t>п</w:t>
      </w:r>
      <w:r w:rsidR="00EF7F13">
        <w:rPr>
          <w:rFonts w:ascii="Raleway" w:hAnsi="Raleway" w:cs="Times New Roman"/>
          <w:sz w:val="20"/>
          <w:szCs w:val="20"/>
          <w:lang w:val="ru-RU"/>
        </w:rPr>
        <w:t>ами</w:t>
      </w:r>
      <w:r w:rsidR="00587E37">
        <w:rPr>
          <w:rFonts w:ascii="Raleway" w:hAnsi="Raleway" w:cs="Times New Roman"/>
          <w:sz w:val="20"/>
          <w:szCs w:val="20"/>
          <w:lang w:val="ru-RU"/>
        </w:rPr>
        <w:t xml:space="preserve"> разрабатывается с помощью</w:t>
      </w:r>
      <w:r>
        <w:rPr>
          <w:rFonts w:ascii="Raleway" w:hAnsi="Raleway" w:cs="Times New Roman"/>
          <w:sz w:val="20"/>
          <w:szCs w:val="20"/>
          <w:lang w:val="ru-RU"/>
        </w:rPr>
        <w:t xml:space="preserve"> консультаци</w:t>
      </w:r>
      <w:r w:rsidR="00587E37">
        <w:rPr>
          <w:rFonts w:ascii="Raleway" w:hAnsi="Raleway" w:cs="Times New Roman"/>
          <w:sz w:val="20"/>
          <w:szCs w:val="20"/>
          <w:lang w:val="ru-RU"/>
        </w:rPr>
        <w:t xml:space="preserve">й </w:t>
      </w:r>
      <w:r w:rsidR="00EF7F13">
        <w:rPr>
          <w:rFonts w:ascii="Raleway" w:hAnsi="Raleway" w:cs="Times New Roman"/>
          <w:sz w:val="20"/>
          <w:szCs w:val="20"/>
          <w:lang w:val="ru-RU"/>
        </w:rPr>
        <w:t xml:space="preserve">с другими агентствами </w:t>
      </w:r>
      <w:r w:rsidR="00EF7F13">
        <w:rPr>
          <w:rFonts w:ascii="Raleway" w:hAnsi="Raleway" w:cs="Times New Roman"/>
          <w:sz w:val="20"/>
          <w:szCs w:val="20"/>
          <w:lang w:val="en-US"/>
        </w:rPr>
        <w:t>AKDN</w:t>
      </w:r>
      <w:r w:rsidRPr="00EE7C90">
        <w:rPr>
          <w:rFonts w:ascii="Raleway" w:hAnsi="Raleway" w:cs="Times New Roman"/>
          <w:sz w:val="20"/>
          <w:szCs w:val="20"/>
          <w:lang w:val="ru-RU"/>
        </w:rPr>
        <w:t>, такими известными институтами поддержки гражда</w:t>
      </w:r>
      <w:r w:rsidR="00587E37">
        <w:rPr>
          <w:rFonts w:ascii="Raleway" w:hAnsi="Raleway" w:cs="Times New Roman"/>
          <w:sz w:val="20"/>
          <w:szCs w:val="20"/>
          <w:lang w:val="ru-RU"/>
        </w:rPr>
        <w:t>нского общества, как Афганский Институт Г</w:t>
      </w:r>
      <w:r w:rsidRPr="00EE7C90">
        <w:rPr>
          <w:rFonts w:ascii="Raleway" w:hAnsi="Raleway" w:cs="Times New Roman"/>
          <w:sz w:val="20"/>
          <w:szCs w:val="20"/>
          <w:lang w:val="ru-RU"/>
        </w:rPr>
        <w:t>ражда</w:t>
      </w:r>
      <w:r w:rsidR="00587E37">
        <w:rPr>
          <w:rFonts w:ascii="Raleway" w:hAnsi="Raleway" w:cs="Times New Roman"/>
          <w:sz w:val="20"/>
          <w:szCs w:val="20"/>
          <w:lang w:val="ru-RU"/>
        </w:rPr>
        <w:t>нского Общества и Пакистанский Центр Б</w:t>
      </w:r>
      <w:r w:rsidRPr="00EE7C90">
        <w:rPr>
          <w:rFonts w:ascii="Raleway" w:hAnsi="Raleway" w:cs="Times New Roman"/>
          <w:sz w:val="20"/>
          <w:szCs w:val="20"/>
          <w:lang w:val="ru-RU"/>
        </w:rPr>
        <w:t>лаготворительности, другие местные институты гражданского общества, научно-исследовательские</w:t>
      </w:r>
      <w:r w:rsidR="00587E37">
        <w:rPr>
          <w:rFonts w:ascii="Raleway" w:hAnsi="Raleway" w:cs="Times New Roman"/>
          <w:sz w:val="20"/>
          <w:szCs w:val="20"/>
          <w:lang w:val="ru-RU"/>
        </w:rPr>
        <w:t xml:space="preserve"> институты и ученые. Правовой</w:t>
      </w:r>
      <w:r w:rsidRPr="00EE7C90">
        <w:rPr>
          <w:rFonts w:ascii="Raleway" w:hAnsi="Raleway" w:cs="Times New Roman"/>
          <w:sz w:val="20"/>
          <w:szCs w:val="20"/>
          <w:lang w:val="ru-RU"/>
        </w:rPr>
        <w:t xml:space="preserve"> анализ в</w:t>
      </w:r>
      <w:r w:rsidR="00587E37">
        <w:rPr>
          <w:rFonts w:ascii="Raleway" w:hAnsi="Raleway" w:cs="Times New Roman"/>
          <w:sz w:val="20"/>
          <w:szCs w:val="20"/>
          <w:lang w:val="ru-RU"/>
        </w:rPr>
        <w:t xml:space="preserve"> резюме стран</w:t>
      </w:r>
      <w:r w:rsidRPr="00EE7C90">
        <w:rPr>
          <w:rFonts w:ascii="Raleway" w:hAnsi="Raleway" w:cs="Times New Roman"/>
          <w:sz w:val="20"/>
          <w:szCs w:val="20"/>
          <w:lang w:val="ru-RU"/>
        </w:rPr>
        <w:t xml:space="preserve"> основывается на материалах</w:t>
      </w:r>
      <w:r w:rsidR="00EF7F13">
        <w:rPr>
          <w:rFonts w:ascii="Raleway" w:hAnsi="Raleway" w:cs="Times New Roman"/>
          <w:sz w:val="20"/>
          <w:szCs w:val="20"/>
          <w:lang w:val="ru-RU"/>
        </w:rPr>
        <w:t>, опубликованных Международным Центром Некоммерческого П</w:t>
      </w:r>
      <w:r w:rsidRPr="00EE7C90">
        <w:rPr>
          <w:rFonts w:ascii="Raleway" w:hAnsi="Raleway" w:cs="Times New Roman"/>
          <w:sz w:val="20"/>
          <w:szCs w:val="20"/>
          <w:lang w:val="ru-RU"/>
        </w:rPr>
        <w:t>рава (ICNL).</w:t>
      </w:r>
    </w:p>
    <w:p w14:paraId="4145773A" w14:textId="77777777" w:rsidR="00EE7C90" w:rsidRPr="00EE7C90" w:rsidRDefault="00EE7C90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4E5D6E67" w14:textId="5CBF64C3" w:rsidR="000518A5" w:rsidRPr="00587E37" w:rsidRDefault="00587E37" w:rsidP="000D6458">
      <w:pPr>
        <w:rPr>
          <w:rFonts w:ascii="Raleway" w:hAnsi="Raleway"/>
          <w:i/>
          <w:sz w:val="20"/>
          <w:szCs w:val="20"/>
          <w:lang w:val="ru-RU"/>
        </w:rPr>
      </w:pPr>
      <w:r>
        <w:rPr>
          <w:rFonts w:ascii="Raleway" w:hAnsi="Raleway"/>
          <w:i/>
          <w:sz w:val="20"/>
          <w:szCs w:val="20"/>
          <w:lang w:val="ru-RU"/>
        </w:rPr>
        <w:t>Глобальный анализ</w:t>
      </w:r>
    </w:p>
    <w:p w14:paraId="109E398A" w14:textId="77777777" w:rsidR="004C238B" w:rsidRPr="004C238B" w:rsidRDefault="004C238B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30AF685B" w14:textId="4F8D8DA0" w:rsidR="000518A5" w:rsidRPr="004C238B" w:rsidRDefault="004C238B" w:rsidP="000518A5">
      <w:pPr>
        <w:spacing w:line="240" w:lineRule="auto"/>
        <w:ind w:right="142"/>
        <w:jc w:val="both"/>
        <w:rPr>
          <w:rFonts w:ascii="Raleway" w:hAnsi="Raleway" w:cs="Times New Roman"/>
          <w:sz w:val="20"/>
          <w:szCs w:val="20"/>
          <w:lang w:val="ru-RU"/>
        </w:rPr>
      </w:pPr>
      <w:r w:rsidRPr="004C238B">
        <w:rPr>
          <w:rFonts w:ascii="Raleway" w:hAnsi="Raleway" w:cs="Times New Roman"/>
          <w:sz w:val="20"/>
          <w:szCs w:val="20"/>
          <w:lang w:val="ru-RU"/>
        </w:rPr>
        <w:t>Индекс благоприятной среды компилирует и агрегирует ключевые показатели по г</w:t>
      </w:r>
      <w:r w:rsidR="00EF7F13">
        <w:rPr>
          <w:rFonts w:ascii="Raleway" w:hAnsi="Raleway" w:cs="Times New Roman"/>
          <w:sz w:val="20"/>
          <w:szCs w:val="20"/>
          <w:lang w:val="ru-RU"/>
        </w:rPr>
        <w:t>лобальным индексам и показателям</w:t>
      </w:r>
      <w:r w:rsidRPr="004C238B">
        <w:rPr>
          <w:rFonts w:ascii="Raleway" w:hAnsi="Raleway" w:cs="Times New Roman"/>
          <w:sz w:val="20"/>
          <w:szCs w:val="20"/>
          <w:lang w:val="ru-RU"/>
        </w:rPr>
        <w:t xml:space="preserve">, которые относятся к основным характеристикам благоприятной среды, отмеченной выше. Источники данных </w:t>
      </w:r>
      <w:r>
        <w:rPr>
          <w:rFonts w:ascii="Raleway" w:hAnsi="Raleway" w:cs="Times New Roman"/>
          <w:sz w:val="20"/>
          <w:szCs w:val="20"/>
          <w:lang w:val="ru-RU"/>
        </w:rPr>
        <w:t xml:space="preserve">указаны </w:t>
      </w:r>
      <w:r w:rsidRPr="004C238B">
        <w:rPr>
          <w:rFonts w:ascii="Raleway" w:hAnsi="Raleway" w:cs="Times New Roman"/>
          <w:sz w:val="20"/>
          <w:szCs w:val="20"/>
          <w:lang w:val="ru-RU"/>
        </w:rPr>
        <w:t xml:space="preserve">в разделе, озаглавленном </w:t>
      </w:r>
      <w:r w:rsidR="00EF7F13">
        <w:rPr>
          <w:rFonts w:ascii="Raleway" w:hAnsi="Raleway" w:cs="Times New Roman"/>
          <w:i/>
          <w:sz w:val="20"/>
          <w:szCs w:val="20"/>
          <w:lang w:val="ru-RU"/>
        </w:rPr>
        <w:t>И</w:t>
      </w:r>
      <w:r w:rsidRPr="004C238B">
        <w:rPr>
          <w:rFonts w:ascii="Raleway" w:hAnsi="Raleway" w:cs="Times New Roman"/>
          <w:i/>
          <w:sz w:val="20"/>
          <w:szCs w:val="20"/>
          <w:lang w:val="ru-RU"/>
        </w:rPr>
        <w:t>сточники и определения</w:t>
      </w:r>
      <w:r w:rsidRPr="004C238B">
        <w:rPr>
          <w:rFonts w:ascii="Raleway" w:hAnsi="Raleway" w:cs="Times New Roman"/>
          <w:sz w:val="20"/>
          <w:szCs w:val="20"/>
          <w:lang w:val="ru-RU"/>
        </w:rPr>
        <w:t>.</w:t>
      </w:r>
    </w:p>
    <w:p w14:paraId="2156BF53" w14:textId="77777777" w:rsidR="004C238B" w:rsidRDefault="004C238B" w:rsidP="000D6458">
      <w:pPr>
        <w:rPr>
          <w:rFonts w:ascii="Raleway" w:hAnsi="Raleway"/>
          <w:i/>
          <w:sz w:val="20"/>
          <w:szCs w:val="20"/>
          <w:lang w:val="ru-RU"/>
        </w:rPr>
      </w:pPr>
    </w:p>
    <w:p w14:paraId="085DEDA0" w14:textId="399AAD78" w:rsidR="000518A5" w:rsidRPr="00AD0BA3" w:rsidRDefault="004C238B" w:rsidP="00AD0BA3">
      <w:pPr>
        <w:rPr>
          <w:rFonts w:ascii="Raleway" w:hAnsi="Raleway"/>
          <w:i/>
          <w:sz w:val="20"/>
          <w:szCs w:val="20"/>
          <w:lang w:val="ru-RU"/>
        </w:rPr>
      </w:pPr>
      <w:r>
        <w:rPr>
          <w:rFonts w:ascii="Raleway" w:hAnsi="Raleway"/>
          <w:i/>
          <w:sz w:val="20"/>
          <w:szCs w:val="20"/>
          <w:lang w:val="ru-RU"/>
        </w:rPr>
        <w:t>Резюме стран</w:t>
      </w:r>
      <w:bookmarkStart w:id="1" w:name="_Toc399662069"/>
    </w:p>
    <w:p w14:paraId="0463FAAB" w14:textId="77777777" w:rsidR="004C238B" w:rsidRDefault="004C238B" w:rsidP="000518A5">
      <w:pPr>
        <w:tabs>
          <w:tab w:val="left" w:pos="9923"/>
        </w:tabs>
        <w:spacing w:line="240" w:lineRule="auto"/>
        <w:rPr>
          <w:rFonts w:ascii="Raleway" w:hAnsi="Raleway" w:cs="Times New Roman"/>
          <w:sz w:val="20"/>
          <w:szCs w:val="20"/>
          <w:lang w:val="ru-RU"/>
        </w:rPr>
      </w:pPr>
    </w:p>
    <w:p w14:paraId="616AE1E2" w14:textId="3370DBBF" w:rsidR="004C238B" w:rsidRDefault="004C238B" w:rsidP="004C238B">
      <w:pPr>
        <w:tabs>
          <w:tab w:val="left" w:pos="9923"/>
        </w:tabs>
        <w:spacing w:line="240" w:lineRule="auto"/>
        <w:rPr>
          <w:rFonts w:ascii="Raleway" w:hAnsi="Raleway" w:cs="Times New Roman"/>
          <w:sz w:val="20"/>
          <w:szCs w:val="20"/>
          <w:lang w:val="ru-RU"/>
        </w:rPr>
      </w:pPr>
      <w:r>
        <w:rPr>
          <w:rFonts w:ascii="Raleway" w:hAnsi="Raleway" w:cs="Times New Roman"/>
          <w:sz w:val="20"/>
          <w:szCs w:val="20"/>
          <w:lang w:val="ru-RU"/>
        </w:rPr>
        <w:t>Каждое  резюме</w:t>
      </w:r>
      <w:r w:rsidRPr="004C238B">
        <w:rPr>
          <w:rFonts w:ascii="Raleway" w:hAnsi="Raleway" w:cs="Times New Roman"/>
          <w:sz w:val="20"/>
          <w:szCs w:val="20"/>
          <w:lang w:val="ru-RU"/>
        </w:rPr>
        <w:t xml:space="preserve"> включает следующее:</w:t>
      </w:r>
    </w:p>
    <w:p w14:paraId="6CE071F9" w14:textId="77777777" w:rsidR="004C238B" w:rsidRPr="004C238B" w:rsidRDefault="004C238B" w:rsidP="004C238B">
      <w:pPr>
        <w:tabs>
          <w:tab w:val="left" w:pos="9923"/>
        </w:tabs>
        <w:spacing w:line="240" w:lineRule="auto"/>
        <w:rPr>
          <w:rFonts w:ascii="Raleway" w:hAnsi="Raleway" w:cs="Times New Roman"/>
          <w:sz w:val="20"/>
          <w:szCs w:val="20"/>
          <w:lang w:val="ru-RU"/>
        </w:rPr>
      </w:pPr>
    </w:p>
    <w:p w14:paraId="5C6895AF" w14:textId="3C031DA8" w:rsidR="004C238B" w:rsidRPr="00411B8A" w:rsidRDefault="004C238B" w:rsidP="00411B8A">
      <w:pPr>
        <w:pStyle w:val="ListParagraph"/>
        <w:numPr>
          <w:ilvl w:val="0"/>
          <w:numId w:val="30"/>
        </w:numPr>
        <w:tabs>
          <w:tab w:val="left" w:pos="9923"/>
        </w:tabs>
        <w:spacing w:line="240" w:lineRule="auto"/>
        <w:rPr>
          <w:rFonts w:ascii="Raleway" w:hAnsi="Raleway" w:cs="Times New Roman"/>
          <w:sz w:val="20"/>
          <w:szCs w:val="20"/>
          <w:lang w:val="ru-RU"/>
        </w:rPr>
      </w:pPr>
      <w:r w:rsidRPr="00411B8A">
        <w:rPr>
          <w:rFonts w:ascii="Raleway" w:hAnsi="Raleway" w:cs="Times New Roman"/>
          <w:sz w:val="20"/>
          <w:szCs w:val="20"/>
          <w:u w:val="single"/>
          <w:lang w:val="ru-RU"/>
        </w:rPr>
        <w:lastRenderedPageBreak/>
        <w:t>Национальный контекст</w:t>
      </w:r>
      <w:r w:rsidRPr="00411B8A">
        <w:rPr>
          <w:rFonts w:ascii="Raleway" w:hAnsi="Raleway" w:cs="Times New Roman"/>
          <w:sz w:val="20"/>
          <w:szCs w:val="20"/>
          <w:lang w:val="ru-RU"/>
        </w:rPr>
        <w:t>: Краткий анализ исторических традиций, эволюции, структуры, гендерного равенства и статуса гражданского общества в стране или регионе.</w:t>
      </w:r>
    </w:p>
    <w:p w14:paraId="33433AB5" w14:textId="54FE54AC" w:rsidR="004C238B" w:rsidRPr="00411B8A" w:rsidRDefault="004C238B" w:rsidP="00411B8A">
      <w:pPr>
        <w:pStyle w:val="ListParagraph"/>
        <w:numPr>
          <w:ilvl w:val="0"/>
          <w:numId w:val="30"/>
        </w:numPr>
        <w:tabs>
          <w:tab w:val="left" w:pos="9923"/>
        </w:tabs>
        <w:spacing w:line="240" w:lineRule="auto"/>
        <w:rPr>
          <w:rFonts w:ascii="Raleway" w:hAnsi="Raleway" w:cs="Times New Roman"/>
          <w:sz w:val="20"/>
          <w:szCs w:val="20"/>
          <w:lang w:val="ru-RU"/>
        </w:rPr>
      </w:pPr>
      <w:r w:rsidRPr="00411B8A">
        <w:rPr>
          <w:rFonts w:ascii="Raleway" w:hAnsi="Raleway" w:cs="Times New Roman"/>
          <w:sz w:val="20"/>
          <w:szCs w:val="20"/>
          <w:u w:val="single"/>
          <w:lang w:val="ru-RU"/>
        </w:rPr>
        <w:t>Основные национальные и региональные тенденции</w:t>
      </w:r>
      <w:r w:rsidRPr="00411B8A">
        <w:rPr>
          <w:rFonts w:ascii="Raleway" w:hAnsi="Raleway" w:cs="Times New Roman"/>
          <w:sz w:val="20"/>
          <w:szCs w:val="20"/>
          <w:lang w:val="ru-RU"/>
        </w:rPr>
        <w:t>: заметные тенденции , влияющие на гражданское общество в стране или регионе.</w:t>
      </w:r>
    </w:p>
    <w:p w14:paraId="35300D51" w14:textId="257EE72D" w:rsidR="004C238B" w:rsidRPr="00411B8A" w:rsidRDefault="004C238B" w:rsidP="00411B8A">
      <w:pPr>
        <w:pStyle w:val="ListParagraph"/>
        <w:numPr>
          <w:ilvl w:val="0"/>
          <w:numId w:val="30"/>
        </w:numPr>
        <w:tabs>
          <w:tab w:val="left" w:pos="9923"/>
        </w:tabs>
        <w:spacing w:line="240" w:lineRule="auto"/>
        <w:rPr>
          <w:rFonts w:ascii="Raleway" w:hAnsi="Raleway" w:cs="Times New Roman"/>
          <w:sz w:val="20"/>
          <w:szCs w:val="20"/>
          <w:lang w:val="ru-RU"/>
        </w:rPr>
      </w:pPr>
      <w:r w:rsidRPr="00411B8A">
        <w:rPr>
          <w:rFonts w:ascii="Raleway" w:hAnsi="Raleway" w:cs="Times New Roman"/>
          <w:sz w:val="20"/>
          <w:szCs w:val="20"/>
          <w:u w:val="single"/>
          <w:lang w:val="ru-RU"/>
        </w:rPr>
        <w:t>Правовая и нормативная база:</w:t>
      </w:r>
      <w:r w:rsidRPr="00411B8A">
        <w:rPr>
          <w:rFonts w:ascii="Raleway" w:hAnsi="Raleway" w:cs="Times New Roman"/>
          <w:sz w:val="20"/>
          <w:szCs w:val="20"/>
          <w:lang w:val="ru-RU"/>
        </w:rPr>
        <w:t xml:space="preserve"> основные законы и институты, регулирующие деятельность институтов гражданского общества.</w:t>
      </w:r>
    </w:p>
    <w:p w14:paraId="0F7BB4EB" w14:textId="4E8D369B" w:rsidR="004C238B" w:rsidRPr="00411B8A" w:rsidRDefault="00AD0BA3" w:rsidP="00411B8A">
      <w:pPr>
        <w:pStyle w:val="ListParagraph"/>
        <w:numPr>
          <w:ilvl w:val="0"/>
          <w:numId w:val="30"/>
        </w:numPr>
        <w:tabs>
          <w:tab w:val="left" w:pos="9923"/>
        </w:tabs>
        <w:spacing w:line="240" w:lineRule="auto"/>
        <w:rPr>
          <w:rFonts w:ascii="Raleway" w:hAnsi="Raleway" w:cs="Times New Roman"/>
          <w:sz w:val="20"/>
          <w:szCs w:val="20"/>
          <w:lang w:val="ru-RU"/>
        </w:rPr>
      </w:pPr>
      <w:r w:rsidRPr="00411B8A">
        <w:rPr>
          <w:rFonts w:ascii="Raleway" w:hAnsi="Raleway" w:cs="Times New Roman"/>
          <w:sz w:val="20"/>
          <w:szCs w:val="20"/>
          <w:u w:val="single"/>
          <w:lang w:val="ru-RU"/>
        </w:rPr>
        <w:t xml:space="preserve">Последнее </w:t>
      </w:r>
      <w:r w:rsidR="004C238B" w:rsidRPr="00411B8A">
        <w:rPr>
          <w:rFonts w:ascii="Raleway" w:hAnsi="Raleway" w:cs="Times New Roman"/>
          <w:sz w:val="20"/>
          <w:szCs w:val="20"/>
          <w:u w:val="single"/>
          <w:lang w:val="ru-RU"/>
        </w:rPr>
        <w:t>и находящееся на рассмотрении законодательство:</w:t>
      </w:r>
      <w:r w:rsidR="004C238B" w:rsidRPr="00411B8A">
        <w:rPr>
          <w:rFonts w:ascii="Raleway" w:hAnsi="Raleway" w:cs="Times New Roman"/>
          <w:sz w:val="20"/>
          <w:szCs w:val="20"/>
          <w:lang w:val="ru-RU"/>
        </w:rPr>
        <w:t xml:space="preserve"> краткое изложение последних изменений в законодательстве, предлагаемом</w:t>
      </w:r>
      <w:r w:rsidRPr="00411B8A">
        <w:rPr>
          <w:rFonts w:ascii="Raleway" w:hAnsi="Raleway" w:cs="Times New Roman"/>
          <w:sz w:val="20"/>
          <w:szCs w:val="20"/>
          <w:lang w:val="ru-RU"/>
        </w:rPr>
        <w:t xml:space="preserve"> законодательстве или </w:t>
      </w:r>
      <w:r w:rsidR="004C238B" w:rsidRPr="00411B8A">
        <w:rPr>
          <w:rFonts w:ascii="Raleway" w:hAnsi="Raleway" w:cs="Times New Roman"/>
          <w:sz w:val="20"/>
          <w:szCs w:val="20"/>
          <w:lang w:val="ru-RU"/>
        </w:rPr>
        <w:t xml:space="preserve"> </w:t>
      </w:r>
      <w:r w:rsidRPr="00411B8A">
        <w:rPr>
          <w:rFonts w:ascii="Raleway" w:hAnsi="Raleway" w:cs="Times New Roman"/>
          <w:sz w:val="20"/>
          <w:szCs w:val="20"/>
          <w:lang w:val="ru-RU"/>
        </w:rPr>
        <w:t xml:space="preserve">в </w:t>
      </w:r>
      <w:r w:rsidR="004C238B" w:rsidRPr="00411B8A">
        <w:rPr>
          <w:rFonts w:ascii="Raleway" w:hAnsi="Raleway" w:cs="Times New Roman"/>
          <w:sz w:val="20"/>
          <w:szCs w:val="20"/>
          <w:lang w:val="ru-RU"/>
        </w:rPr>
        <w:t>зак</w:t>
      </w:r>
      <w:r w:rsidRPr="00411B8A">
        <w:rPr>
          <w:rFonts w:ascii="Raleway" w:hAnsi="Raleway" w:cs="Times New Roman"/>
          <w:sz w:val="20"/>
          <w:szCs w:val="20"/>
          <w:lang w:val="ru-RU"/>
        </w:rPr>
        <w:t>онодательстве, находящемся на рассмотрении</w:t>
      </w:r>
      <w:r w:rsidR="004C238B" w:rsidRPr="00411B8A">
        <w:rPr>
          <w:rFonts w:ascii="Raleway" w:hAnsi="Raleway" w:cs="Times New Roman"/>
          <w:sz w:val="20"/>
          <w:szCs w:val="20"/>
          <w:lang w:val="ru-RU"/>
        </w:rPr>
        <w:t>, которое имеет последствия для институтов гражданского общества.</w:t>
      </w:r>
    </w:p>
    <w:p w14:paraId="7247BB2C" w14:textId="2A9F42E5" w:rsidR="004C238B" w:rsidRPr="00411B8A" w:rsidRDefault="004C238B" w:rsidP="00411B8A">
      <w:pPr>
        <w:pStyle w:val="ListParagraph"/>
        <w:numPr>
          <w:ilvl w:val="0"/>
          <w:numId w:val="30"/>
        </w:numPr>
        <w:tabs>
          <w:tab w:val="left" w:pos="9923"/>
        </w:tabs>
        <w:spacing w:line="240" w:lineRule="auto"/>
        <w:rPr>
          <w:rFonts w:ascii="Raleway" w:hAnsi="Raleway" w:cs="Times New Roman"/>
          <w:sz w:val="20"/>
          <w:szCs w:val="20"/>
          <w:lang w:val="ru-RU"/>
        </w:rPr>
        <w:sectPr w:rsidR="004C238B" w:rsidRPr="00411B8A" w:rsidSect="000518A5">
          <w:footerReference w:type="default" r:id="rId8"/>
          <w:footerReference w:type="first" r:id="rId9"/>
          <w:pgSz w:w="11906" w:h="16838" w:code="9"/>
          <w:pgMar w:top="1134" w:right="707" w:bottom="1134" w:left="1134" w:header="567" w:footer="397" w:gutter="0"/>
          <w:pgNumType w:start="1"/>
          <w:cols w:space="708"/>
          <w:titlePg/>
          <w:docGrid w:linePitch="360"/>
        </w:sectPr>
      </w:pPr>
      <w:r w:rsidRPr="00411B8A">
        <w:rPr>
          <w:rFonts w:ascii="Raleway" w:hAnsi="Raleway" w:cs="Times New Roman"/>
          <w:sz w:val="20"/>
          <w:szCs w:val="20"/>
          <w:u w:val="single"/>
          <w:lang w:val="ru-RU"/>
        </w:rPr>
        <w:t>Проблемы, стоящие перед гражданским обществом</w:t>
      </w:r>
      <w:r w:rsidRPr="00411B8A">
        <w:rPr>
          <w:rFonts w:ascii="Raleway" w:hAnsi="Raleway" w:cs="Times New Roman"/>
          <w:sz w:val="20"/>
          <w:szCs w:val="20"/>
          <w:lang w:val="ru-RU"/>
        </w:rPr>
        <w:t>: краткий анализ ключевых проблем, затрагивающих гражданское общество.</w:t>
      </w:r>
    </w:p>
    <w:p w14:paraId="1671B958" w14:textId="77777777" w:rsidR="000518A5" w:rsidRPr="004C238B" w:rsidRDefault="000518A5" w:rsidP="000518A5">
      <w:pPr>
        <w:tabs>
          <w:tab w:val="left" w:pos="9923"/>
        </w:tabs>
        <w:spacing w:line="240" w:lineRule="auto"/>
        <w:rPr>
          <w:rFonts w:ascii="Raleway" w:hAnsi="Raleway" w:cs="Times New Roman"/>
          <w:sz w:val="20"/>
          <w:szCs w:val="20"/>
          <w:lang w:val="ru-RU"/>
        </w:rPr>
        <w:sectPr w:rsidR="000518A5" w:rsidRPr="004C238B" w:rsidSect="00B71C47">
          <w:type w:val="continuous"/>
          <w:pgSz w:w="11906" w:h="16838" w:code="9"/>
          <w:pgMar w:top="1134" w:right="707" w:bottom="1134" w:left="1134" w:header="567" w:footer="397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14884"/>
      </w:tblGrid>
      <w:tr w:rsidR="000518A5" w:rsidRPr="009B4583" w14:paraId="67278255" w14:textId="77777777" w:rsidTr="004C78FC">
        <w:trPr>
          <w:trHeight w:val="397"/>
        </w:trPr>
        <w:tc>
          <w:tcPr>
            <w:tcW w:w="14884" w:type="dxa"/>
            <w:shd w:val="clear" w:color="auto" w:fill="002060"/>
            <w:vAlign w:val="center"/>
          </w:tcPr>
          <w:p w14:paraId="23E018E3" w14:textId="513EFE42" w:rsidR="000518A5" w:rsidRPr="00745169" w:rsidRDefault="00745169" w:rsidP="004C78FC">
            <w:pPr>
              <w:pStyle w:val="Heading1"/>
              <w:outlineLv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ИНДЕКС БЛАГОПРИЯТНОЙ СРЕДЫ</w:t>
            </w:r>
          </w:p>
        </w:tc>
      </w:tr>
    </w:tbl>
    <w:p w14:paraId="702C8D39" w14:textId="4A33AC82" w:rsidR="00324751" w:rsidRPr="002431D4" w:rsidRDefault="000518A5" w:rsidP="002431D4">
      <w:pPr>
        <w:spacing w:line="240" w:lineRule="auto"/>
        <w:ind w:right="-283"/>
        <w:jc w:val="both"/>
        <w:rPr>
          <w:rFonts w:ascii="Raleway" w:hAnsi="Raleway" w:cs="Times New Roman"/>
          <w:sz w:val="20"/>
          <w:szCs w:val="20"/>
          <w:lang w:val="ru-RU"/>
        </w:rPr>
      </w:pPr>
      <w:r>
        <w:rPr>
          <w:rFonts w:ascii="Raleway" w:hAnsi="Raleway" w:cs="Times New Roman"/>
          <w:sz w:val="20"/>
          <w:szCs w:val="20"/>
        </w:rPr>
        <w:t xml:space="preserve"> </w:t>
      </w:r>
    </w:p>
    <w:p w14:paraId="3F5F32CC" w14:textId="5BD25906" w:rsidR="00324751" w:rsidRPr="00324751" w:rsidRDefault="00324751" w:rsidP="00324751">
      <w:pPr>
        <w:rPr>
          <w:rFonts w:ascii="Raleway" w:hAnsi="Raleway"/>
          <w:sz w:val="20"/>
          <w:szCs w:val="20"/>
          <w:lang w:val="ru-RU"/>
        </w:rPr>
      </w:pPr>
      <w:r w:rsidRPr="00324751">
        <w:rPr>
          <w:rFonts w:ascii="Raleway" w:hAnsi="Raleway"/>
          <w:sz w:val="20"/>
          <w:szCs w:val="20"/>
          <w:lang w:val="ru-RU"/>
        </w:rPr>
        <w:t xml:space="preserve">В следующей таблице приведены данные из </w:t>
      </w:r>
      <w:r w:rsidR="00EB2A29">
        <w:rPr>
          <w:rFonts w:ascii="Raleway" w:hAnsi="Raleway"/>
          <w:sz w:val="20"/>
          <w:szCs w:val="20"/>
          <w:lang w:val="ru-RU"/>
        </w:rPr>
        <w:t>глобальных индексов и показателей</w:t>
      </w:r>
      <w:r>
        <w:rPr>
          <w:rFonts w:ascii="Raleway" w:hAnsi="Raleway"/>
          <w:sz w:val="20"/>
          <w:szCs w:val="20"/>
          <w:lang w:val="ru-RU"/>
        </w:rPr>
        <w:t>, относящихся к благоприятной среде</w:t>
      </w:r>
      <w:r w:rsidRPr="00324751">
        <w:rPr>
          <w:rFonts w:ascii="Raleway" w:hAnsi="Raleway"/>
          <w:sz w:val="20"/>
          <w:szCs w:val="20"/>
          <w:lang w:val="ru-RU"/>
        </w:rPr>
        <w:t xml:space="preserve"> (см. </w:t>
      </w:r>
      <w:r w:rsidRPr="00324751">
        <w:rPr>
          <w:rFonts w:ascii="Raleway" w:hAnsi="Raleway"/>
          <w:i/>
          <w:sz w:val="20"/>
          <w:szCs w:val="20"/>
          <w:lang w:val="ru-RU"/>
        </w:rPr>
        <w:t>Источники и определения</w:t>
      </w:r>
      <w:r w:rsidRPr="00324751">
        <w:rPr>
          <w:rFonts w:ascii="Raleway" w:hAnsi="Raleway"/>
          <w:sz w:val="20"/>
          <w:szCs w:val="20"/>
          <w:lang w:val="ru-RU"/>
        </w:rPr>
        <w:t xml:space="preserve"> для списка используемых индикаторов).</w:t>
      </w:r>
      <w:r>
        <w:rPr>
          <w:rStyle w:val="FootnoteReference"/>
          <w:rFonts w:ascii="Raleway" w:hAnsi="Raleway"/>
          <w:sz w:val="20"/>
          <w:szCs w:val="20"/>
          <w:lang w:val="ru-RU"/>
        </w:rPr>
        <w:footnoteReference w:id="1"/>
      </w:r>
    </w:p>
    <w:p w14:paraId="422CA024" w14:textId="77777777" w:rsidR="00324751" w:rsidRPr="00324751" w:rsidRDefault="00324751" w:rsidP="00324751">
      <w:pPr>
        <w:rPr>
          <w:rFonts w:ascii="Raleway" w:hAnsi="Raleway"/>
          <w:sz w:val="20"/>
          <w:szCs w:val="20"/>
          <w:lang w:val="ru-RU"/>
        </w:rPr>
      </w:pPr>
    </w:p>
    <w:p w14:paraId="45084B5C" w14:textId="3D0A2B80" w:rsidR="00324751" w:rsidRPr="00324751" w:rsidRDefault="00324751" w:rsidP="00324751">
      <w:pPr>
        <w:rPr>
          <w:rFonts w:ascii="Raleway" w:hAnsi="Raleway"/>
          <w:sz w:val="20"/>
          <w:szCs w:val="20"/>
          <w:lang w:val="ru-RU"/>
        </w:rPr>
      </w:pPr>
      <w:r>
        <w:rPr>
          <w:rFonts w:ascii="Raleway" w:hAnsi="Raleway"/>
          <w:sz w:val="20"/>
          <w:szCs w:val="20"/>
          <w:lang w:val="ru-RU"/>
        </w:rPr>
        <w:t xml:space="preserve">Индекс учитывает </w:t>
      </w:r>
      <w:r w:rsidRPr="00324751">
        <w:rPr>
          <w:rFonts w:ascii="Raleway" w:hAnsi="Raleway"/>
          <w:sz w:val="20"/>
          <w:szCs w:val="20"/>
          <w:lang w:val="ru-RU"/>
        </w:rPr>
        <w:t>данные и показатели макроуровня, связанные с благоприятной средой, полученные из основных международных докладов. Следует отметить, что хотя глобальные индексы обеспечивают определенную степень понимания, поскольку они, как</w:t>
      </w:r>
      <w:r w:rsidR="002431D4">
        <w:rPr>
          <w:rFonts w:ascii="Raleway" w:hAnsi="Raleway"/>
          <w:sz w:val="20"/>
          <w:szCs w:val="20"/>
          <w:lang w:val="ru-RU"/>
        </w:rPr>
        <w:t xml:space="preserve"> правило, не углубляются ниже национального уровня</w:t>
      </w:r>
      <w:r w:rsidRPr="00324751">
        <w:rPr>
          <w:rFonts w:ascii="Raleway" w:hAnsi="Raleway"/>
          <w:sz w:val="20"/>
          <w:szCs w:val="20"/>
          <w:lang w:val="ru-RU"/>
        </w:rPr>
        <w:t>, региональ</w:t>
      </w:r>
      <w:r w:rsidR="002431D4">
        <w:rPr>
          <w:rFonts w:ascii="Raleway" w:hAnsi="Raleway"/>
          <w:sz w:val="20"/>
          <w:szCs w:val="20"/>
          <w:lang w:val="ru-RU"/>
        </w:rPr>
        <w:t>ные тонкости часто не отражаются</w:t>
      </w:r>
      <w:r w:rsidRPr="00324751">
        <w:rPr>
          <w:rFonts w:ascii="Raleway" w:hAnsi="Raleway"/>
          <w:sz w:val="20"/>
          <w:szCs w:val="20"/>
          <w:lang w:val="ru-RU"/>
        </w:rPr>
        <w:t xml:space="preserve">. Аналогичным образом, также не сообщается о значительных различиях </w:t>
      </w:r>
      <w:r w:rsidR="00A44CDD">
        <w:rPr>
          <w:rFonts w:ascii="Raleway" w:hAnsi="Raleway"/>
          <w:sz w:val="20"/>
          <w:szCs w:val="20"/>
          <w:lang w:val="ru-RU"/>
        </w:rPr>
        <w:t>в сельском и городском контекстах</w:t>
      </w:r>
      <w:r w:rsidRPr="00324751">
        <w:rPr>
          <w:rFonts w:ascii="Raleway" w:hAnsi="Raleway"/>
          <w:sz w:val="20"/>
          <w:szCs w:val="20"/>
          <w:lang w:val="ru-RU"/>
        </w:rPr>
        <w:t xml:space="preserve">. Тем не менее, общие представления </w:t>
      </w:r>
      <w:r w:rsidR="002431D4">
        <w:rPr>
          <w:rFonts w:ascii="Raleway" w:hAnsi="Raleway"/>
          <w:sz w:val="20"/>
          <w:szCs w:val="20"/>
          <w:lang w:val="ru-RU"/>
        </w:rPr>
        <w:t>объединяют основные</w:t>
      </w:r>
      <w:r w:rsidRPr="00324751">
        <w:rPr>
          <w:rFonts w:ascii="Raleway" w:hAnsi="Raleway"/>
          <w:sz w:val="20"/>
          <w:szCs w:val="20"/>
          <w:lang w:val="ru-RU"/>
        </w:rPr>
        <w:t xml:space="preserve"> харак</w:t>
      </w:r>
      <w:r w:rsidR="002431D4">
        <w:rPr>
          <w:rFonts w:ascii="Raleway" w:hAnsi="Raleway"/>
          <w:sz w:val="20"/>
          <w:szCs w:val="20"/>
          <w:lang w:val="ru-RU"/>
        </w:rPr>
        <w:t>теристики</w:t>
      </w:r>
      <w:r w:rsidRPr="00324751">
        <w:rPr>
          <w:rFonts w:ascii="Raleway" w:hAnsi="Raleway"/>
          <w:sz w:val="20"/>
          <w:szCs w:val="20"/>
          <w:lang w:val="ru-RU"/>
        </w:rPr>
        <w:t xml:space="preserve"> благоприятной среды из этих показателей.</w:t>
      </w:r>
    </w:p>
    <w:p w14:paraId="6A3FF0CB" w14:textId="77777777" w:rsidR="00324751" w:rsidRPr="00324751" w:rsidRDefault="00324751" w:rsidP="00324751">
      <w:pPr>
        <w:rPr>
          <w:rFonts w:ascii="Raleway" w:hAnsi="Raleway"/>
          <w:sz w:val="20"/>
          <w:szCs w:val="20"/>
          <w:lang w:val="ru-RU"/>
        </w:rPr>
      </w:pPr>
    </w:p>
    <w:p w14:paraId="7832A5B6" w14:textId="3A29B51E" w:rsidR="00324751" w:rsidRPr="00324751" w:rsidRDefault="00324751" w:rsidP="00324751">
      <w:pPr>
        <w:rPr>
          <w:rFonts w:ascii="Raleway" w:hAnsi="Raleway"/>
          <w:sz w:val="20"/>
          <w:szCs w:val="20"/>
          <w:lang w:val="ru-RU"/>
        </w:rPr>
      </w:pPr>
      <w:r>
        <w:rPr>
          <w:rFonts w:ascii="Raleway" w:hAnsi="Raleway"/>
          <w:sz w:val="20"/>
          <w:szCs w:val="20"/>
          <w:lang w:val="ru-RU"/>
        </w:rPr>
        <w:t>Оценка</w:t>
      </w:r>
      <w:r w:rsidRPr="00324751">
        <w:rPr>
          <w:rFonts w:ascii="Raleway" w:hAnsi="Raleway"/>
          <w:sz w:val="20"/>
          <w:szCs w:val="20"/>
          <w:lang w:val="ru-RU"/>
        </w:rPr>
        <w:t xml:space="preserve"> кажд</w:t>
      </w:r>
      <w:r>
        <w:rPr>
          <w:rFonts w:ascii="Raleway" w:hAnsi="Raleway"/>
          <w:sz w:val="20"/>
          <w:szCs w:val="20"/>
          <w:lang w:val="ru-RU"/>
        </w:rPr>
        <w:t>ой страны и баллы по характеристикам,</w:t>
      </w:r>
      <w:r w:rsidRPr="00324751">
        <w:rPr>
          <w:rFonts w:ascii="Raleway" w:hAnsi="Raleway"/>
          <w:sz w:val="20"/>
          <w:szCs w:val="20"/>
          <w:lang w:val="ru-RU"/>
        </w:rPr>
        <w:t xml:space="preserve"> сгруппированы в ч</w:t>
      </w:r>
      <w:r>
        <w:rPr>
          <w:rFonts w:ascii="Raleway" w:hAnsi="Raleway"/>
          <w:sz w:val="20"/>
          <w:szCs w:val="20"/>
          <w:lang w:val="ru-RU"/>
        </w:rPr>
        <w:t>етыре категории: сдерживающая (0-24), с</w:t>
      </w:r>
      <w:r w:rsidR="00A44CDD">
        <w:rPr>
          <w:rFonts w:ascii="Raleway" w:hAnsi="Raleway"/>
          <w:sz w:val="20"/>
          <w:szCs w:val="20"/>
          <w:lang w:val="ru-RU"/>
        </w:rPr>
        <w:t>ложная</w:t>
      </w:r>
      <w:r>
        <w:rPr>
          <w:rFonts w:ascii="Raleway" w:hAnsi="Raleway"/>
          <w:sz w:val="20"/>
          <w:szCs w:val="20"/>
          <w:lang w:val="ru-RU"/>
        </w:rPr>
        <w:t xml:space="preserve"> (25-49), поддерживающая (50-74), благоприятная</w:t>
      </w:r>
      <w:r w:rsidRPr="00324751">
        <w:rPr>
          <w:rFonts w:ascii="Raleway" w:hAnsi="Raleway"/>
          <w:sz w:val="20"/>
          <w:szCs w:val="20"/>
          <w:lang w:val="ru-RU"/>
        </w:rPr>
        <w:t xml:space="preserve"> (75-100).</w:t>
      </w:r>
    </w:p>
    <w:p w14:paraId="53D7D6E6" w14:textId="1A5C0C06" w:rsidR="004D0070" w:rsidRPr="00324751" w:rsidRDefault="004D0070" w:rsidP="000D6458">
      <w:pPr>
        <w:rPr>
          <w:rFonts w:ascii="Raleway" w:hAnsi="Raleway"/>
          <w:sz w:val="20"/>
          <w:szCs w:val="20"/>
          <w:lang w:val="ru-RU"/>
        </w:rPr>
      </w:pPr>
    </w:p>
    <w:tbl>
      <w:tblPr>
        <w:tblStyle w:val="TableGrid"/>
        <w:tblW w:w="14918" w:type="dxa"/>
        <w:tblInd w:w="-7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49"/>
        <w:gridCol w:w="1242"/>
        <w:gridCol w:w="1199"/>
        <w:gridCol w:w="1170"/>
        <w:gridCol w:w="1260"/>
        <w:gridCol w:w="1260"/>
        <w:gridCol w:w="990"/>
        <w:gridCol w:w="1530"/>
        <w:gridCol w:w="1319"/>
        <w:gridCol w:w="236"/>
        <w:gridCol w:w="993"/>
        <w:gridCol w:w="850"/>
      </w:tblGrid>
      <w:tr w:rsidR="004D0070" w:rsidRPr="00D406FC" w14:paraId="685A581B" w14:textId="77777777" w:rsidTr="008809CF">
        <w:trPr>
          <w:trHeight w:hRule="exact" w:val="1335"/>
        </w:trPr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749719" w14:textId="624071E3" w:rsidR="004D0070" w:rsidRPr="00A707F1" w:rsidRDefault="00A707F1" w:rsidP="000167FE">
            <w:pPr>
              <w:spacing w:line="240" w:lineRule="auto"/>
              <w:rPr>
                <w:rFonts w:ascii="Raleway" w:hAnsi="Raleway"/>
                <w:color w:val="002060"/>
                <w:sz w:val="22"/>
                <w:lang w:val="ru-RU"/>
              </w:rPr>
            </w:pPr>
            <w:r>
              <w:rPr>
                <w:rFonts w:ascii="Raleway" w:hAnsi="Raleway"/>
                <w:color w:val="002060"/>
                <w:sz w:val="22"/>
                <w:lang w:val="ru-RU"/>
              </w:rPr>
              <w:t>Индекс благоприятной среды</w:t>
            </w:r>
          </w:p>
          <w:p w14:paraId="1DD55773" w14:textId="77777777" w:rsidR="004D0070" w:rsidRPr="00CF74ED" w:rsidRDefault="004D0070" w:rsidP="000167FE">
            <w:pPr>
              <w:spacing w:line="240" w:lineRule="auto"/>
              <w:rPr>
                <w:rFonts w:ascii="Raleway" w:hAnsi="Raleway"/>
                <w:sz w:val="22"/>
              </w:rPr>
            </w:pPr>
            <w:r w:rsidRPr="002E7A0F">
              <w:rPr>
                <w:rFonts w:ascii="Raleway" w:hAnsi="Raleway"/>
                <w:color w:val="002060"/>
                <w:sz w:val="22"/>
              </w:rPr>
              <w:t>201</w:t>
            </w:r>
            <w:r>
              <w:rPr>
                <w:rFonts w:ascii="Raleway" w:hAnsi="Raleway"/>
                <w:color w:val="002060"/>
                <w:sz w:val="22"/>
              </w:rPr>
              <w:t>8</w:t>
            </w:r>
          </w:p>
        </w:tc>
        <w:tc>
          <w:tcPr>
            <w:tcW w:w="12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88A78D" w14:textId="63215F18" w:rsidR="004D0070" w:rsidRPr="00A707F1" w:rsidRDefault="00A707F1" w:rsidP="00A707F1">
            <w:pPr>
              <w:spacing w:line="240" w:lineRule="auto"/>
              <w:jc w:val="center"/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  <w:t>Политическая стабильность</w:t>
            </w:r>
          </w:p>
        </w:tc>
        <w:tc>
          <w:tcPr>
            <w:tcW w:w="12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41909EB8" w14:textId="3B135879" w:rsidR="004D0070" w:rsidRPr="00A707F1" w:rsidRDefault="00A707F1" w:rsidP="000167FE">
            <w:pPr>
              <w:spacing w:line="240" w:lineRule="auto"/>
              <w:jc w:val="center"/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  <w:t>Уверенность в будущем</w:t>
            </w:r>
          </w:p>
        </w:tc>
        <w:tc>
          <w:tcPr>
            <w:tcW w:w="11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6425D228" w14:textId="3EF4FC1C" w:rsidR="004D0070" w:rsidRPr="00A707F1" w:rsidRDefault="00A707F1" w:rsidP="000167FE">
            <w:pPr>
              <w:spacing w:line="240" w:lineRule="auto"/>
              <w:jc w:val="center"/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  <w:t>Взаимное доверие</w:t>
            </w:r>
          </w:p>
        </w:tc>
        <w:tc>
          <w:tcPr>
            <w:tcW w:w="11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19FC3627" w14:textId="6992D2F1" w:rsidR="004D0070" w:rsidRPr="00A707F1" w:rsidRDefault="00A707F1" w:rsidP="000167FE">
            <w:pPr>
              <w:spacing w:line="240" w:lineRule="auto"/>
              <w:jc w:val="center"/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  <w:t>Понимание</w:t>
            </w:r>
          </w:p>
        </w:tc>
        <w:tc>
          <w:tcPr>
            <w:tcW w:w="12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7BB6460A" w14:textId="466E9EB0" w:rsidR="004D0070" w:rsidRPr="00A707F1" w:rsidRDefault="00A707F1" w:rsidP="000167FE">
            <w:pPr>
              <w:spacing w:line="240" w:lineRule="auto"/>
              <w:jc w:val="center"/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  <w:t>Диалог и сотрудничество</w:t>
            </w:r>
          </w:p>
        </w:tc>
        <w:tc>
          <w:tcPr>
            <w:tcW w:w="12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A9DF9A" w14:textId="3E5D583A" w:rsidR="004D0070" w:rsidRPr="00A707F1" w:rsidRDefault="00A707F1" w:rsidP="000167FE">
            <w:pPr>
              <w:spacing w:line="240" w:lineRule="auto"/>
              <w:jc w:val="center"/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  <w:t>Верховенство закона</w:t>
            </w:r>
          </w:p>
        </w:tc>
        <w:tc>
          <w:tcPr>
            <w:tcW w:w="9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01F3D511" w14:textId="00854465" w:rsidR="004D0070" w:rsidRPr="00A707F1" w:rsidRDefault="00A707F1" w:rsidP="000167FE">
            <w:pPr>
              <w:spacing w:line="240" w:lineRule="auto"/>
              <w:jc w:val="center"/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  <w:t>Защита граждан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0241908C" w14:textId="094DA2B8" w:rsidR="004D0070" w:rsidRPr="00A707F1" w:rsidRDefault="00A707F1" w:rsidP="000167FE">
            <w:pPr>
              <w:spacing w:line="240" w:lineRule="auto"/>
              <w:jc w:val="center"/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  <w:t>Демократические институты</w:t>
            </w:r>
          </w:p>
        </w:tc>
        <w:tc>
          <w:tcPr>
            <w:tcW w:w="13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F159D2F" w14:textId="77777777" w:rsidR="008809CF" w:rsidRDefault="008809CF" w:rsidP="000167FE">
            <w:pPr>
              <w:spacing w:line="240" w:lineRule="auto"/>
              <w:jc w:val="center"/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  <w:t>Юридические</w:t>
            </w:r>
            <w:r w:rsidRPr="008809CF"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  <w:t xml:space="preserve">, </w:t>
            </w:r>
          </w:p>
          <w:p w14:paraId="2852F426" w14:textId="6B3BE944" w:rsidR="004D0070" w:rsidRPr="008809CF" w:rsidRDefault="008809CF" w:rsidP="000167FE">
            <w:pPr>
              <w:spacing w:line="240" w:lineRule="auto"/>
              <w:jc w:val="center"/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</w:pPr>
            <w:r w:rsidRPr="008809CF">
              <w:rPr>
                <w:rFonts w:ascii="Raleway" w:hAnsi="Raleway"/>
                <w:b/>
                <w:color w:val="002060"/>
                <w:sz w:val="16"/>
                <w:szCs w:val="16"/>
                <w:lang w:val="ru-RU"/>
              </w:rPr>
              <w:t>налоговые, нормативные, административные рамки</w:t>
            </w:r>
          </w:p>
        </w:tc>
        <w:tc>
          <w:tcPr>
            <w:tcW w:w="236" w:type="dxa"/>
            <w:tcBorders>
              <w:top w:val="nil"/>
              <w:left w:val="single" w:sz="4" w:space="0" w:color="002060"/>
              <w:bottom w:val="nil"/>
              <w:right w:val="single" w:sz="12" w:space="0" w:color="002060"/>
            </w:tcBorders>
            <w:shd w:val="clear" w:color="auto" w:fill="auto"/>
          </w:tcPr>
          <w:p w14:paraId="116D2381" w14:textId="77777777" w:rsidR="004D0070" w:rsidRPr="008809CF" w:rsidRDefault="004D0070" w:rsidP="000167FE">
            <w:pPr>
              <w:spacing w:line="240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002060"/>
            <w:vAlign w:val="center"/>
          </w:tcPr>
          <w:p w14:paraId="22F7C58F" w14:textId="2BA28E15" w:rsidR="004D0070" w:rsidRPr="00A707F1" w:rsidRDefault="00A707F1" w:rsidP="000167FE">
            <w:pPr>
              <w:spacing w:line="240" w:lineRule="auto"/>
              <w:jc w:val="center"/>
              <w:rPr>
                <w:rFonts w:ascii="Raleway" w:hAnsi="Raleway"/>
                <w:b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FFFFFF" w:themeColor="background1"/>
                <w:sz w:val="18"/>
                <w:szCs w:val="18"/>
                <w:lang w:val="ru-RU"/>
              </w:rPr>
              <w:t xml:space="preserve">Балл </w:t>
            </w:r>
            <w:r>
              <w:rPr>
                <w:rFonts w:ascii="Raleway" w:hAnsi="Raleway"/>
                <w:b/>
                <w:color w:val="FFFFFF" w:themeColor="background1"/>
                <w:sz w:val="18"/>
                <w:szCs w:val="18"/>
              </w:rPr>
              <w:t xml:space="preserve">2018 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1662D38C" w14:textId="248F46F7" w:rsidR="004D0070" w:rsidRPr="00D406FC" w:rsidRDefault="00A707F1" w:rsidP="000167FE">
            <w:pPr>
              <w:spacing w:line="240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Изменения</w:t>
            </w:r>
            <w:r w:rsidR="004D0070" w:rsidRPr="00D406FC">
              <w:rPr>
                <w:rFonts w:ascii="Raleway" w:hAnsi="Raleway"/>
                <w:b/>
                <w:color w:val="002060"/>
                <w:sz w:val="18"/>
                <w:szCs w:val="18"/>
              </w:rPr>
              <w:t xml:space="preserve"> 2017</w:t>
            </w:r>
          </w:p>
        </w:tc>
      </w:tr>
      <w:tr w:rsidR="004D0070" w:rsidRPr="00BC007E" w14:paraId="76A68CC5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078E5DFE" w14:textId="5BBEB41F" w:rsidR="004D0070" w:rsidRPr="000E6588" w:rsidRDefault="000E6588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Афганистан</w:t>
            </w:r>
          </w:p>
        </w:tc>
        <w:tc>
          <w:tcPr>
            <w:tcW w:w="1249" w:type="dxa"/>
            <w:shd w:val="clear" w:color="auto" w:fill="FF0000"/>
          </w:tcPr>
          <w:p w14:paraId="7BB899B5" w14:textId="77777777" w:rsidR="004D0070" w:rsidRPr="00BC007E" w:rsidRDefault="004D0070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14</w:t>
            </w:r>
          </w:p>
        </w:tc>
        <w:tc>
          <w:tcPr>
            <w:tcW w:w="1242" w:type="dxa"/>
            <w:shd w:val="clear" w:color="auto" w:fill="FFC000"/>
          </w:tcPr>
          <w:p w14:paraId="73EDBD0C" w14:textId="77777777" w:rsidR="004D0070" w:rsidRPr="00BC007E" w:rsidRDefault="004D0070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48</w:t>
            </w:r>
          </w:p>
        </w:tc>
        <w:tc>
          <w:tcPr>
            <w:tcW w:w="1199" w:type="dxa"/>
            <w:shd w:val="clear" w:color="auto" w:fill="FF0000"/>
          </w:tcPr>
          <w:p w14:paraId="027A5ECA" w14:textId="77777777" w:rsidR="004D0070" w:rsidRPr="00BC007E" w:rsidRDefault="004D0070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15</w:t>
            </w:r>
          </w:p>
        </w:tc>
        <w:tc>
          <w:tcPr>
            <w:tcW w:w="1170" w:type="dxa"/>
            <w:shd w:val="clear" w:color="auto" w:fill="0070C0"/>
          </w:tcPr>
          <w:p w14:paraId="2B930E60" w14:textId="77777777" w:rsidR="004D0070" w:rsidRPr="00BC007E" w:rsidRDefault="004D0070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63</w:t>
            </w:r>
          </w:p>
        </w:tc>
        <w:tc>
          <w:tcPr>
            <w:tcW w:w="1260" w:type="dxa"/>
            <w:shd w:val="clear" w:color="auto" w:fill="FF0000"/>
          </w:tcPr>
          <w:p w14:paraId="439B4C0C" w14:textId="77777777" w:rsidR="004D0070" w:rsidRPr="00BC007E" w:rsidRDefault="004D0070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21</w:t>
            </w:r>
          </w:p>
        </w:tc>
        <w:tc>
          <w:tcPr>
            <w:tcW w:w="1260" w:type="dxa"/>
            <w:shd w:val="clear" w:color="auto" w:fill="FF0000"/>
          </w:tcPr>
          <w:p w14:paraId="37C14AAB" w14:textId="77777777" w:rsidR="004D0070" w:rsidRPr="00BC007E" w:rsidRDefault="004D0070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18</w:t>
            </w:r>
          </w:p>
        </w:tc>
        <w:tc>
          <w:tcPr>
            <w:tcW w:w="990" w:type="dxa"/>
            <w:shd w:val="clear" w:color="auto" w:fill="FFC000"/>
          </w:tcPr>
          <w:p w14:paraId="0D5A4197" w14:textId="77777777" w:rsidR="004D0070" w:rsidRPr="00BC007E" w:rsidRDefault="004D0070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29</w:t>
            </w:r>
          </w:p>
        </w:tc>
        <w:tc>
          <w:tcPr>
            <w:tcW w:w="1530" w:type="dxa"/>
            <w:shd w:val="clear" w:color="auto" w:fill="FFC000"/>
          </w:tcPr>
          <w:p w14:paraId="5A92EB8F" w14:textId="77777777" w:rsidR="004D0070" w:rsidRPr="00BC007E" w:rsidRDefault="004D0070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26</w:t>
            </w:r>
          </w:p>
        </w:tc>
        <w:tc>
          <w:tcPr>
            <w:tcW w:w="1319" w:type="dxa"/>
            <w:shd w:val="clear" w:color="auto" w:fill="FF0000"/>
          </w:tcPr>
          <w:p w14:paraId="5163C582" w14:textId="77777777" w:rsidR="004D0070" w:rsidRPr="00BC007E" w:rsidRDefault="004D0070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23</w:t>
            </w:r>
          </w:p>
        </w:tc>
        <w:tc>
          <w:tcPr>
            <w:tcW w:w="236" w:type="dxa"/>
          </w:tcPr>
          <w:p w14:paraId="7B9CF007" w14:textId="77777777" w:rsidR="004D0070" w:rsidRPr="00BC007E" w:rsidRDefault="004D0070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4EB13AA6" w14:textId="77777777" w:rsidR="004D0070" w:rsidRPr="00BC007E" w:rsidRDefault="004D0070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14:paraId="0023C0C2" w14:textId="77777777" w:rsidR="004D0070" w:rsidRPr="00BC007E" w:rsidRDefault="004D0070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1F4E79" w:themeColor="accent1" w:themeShade="80"/>
                <w:sz w:val="18"/>
                <w:szCs w:val="18"/>
              </w:rPr>
              <w:t>+1</w:t>
            </w:r>
          </w:p>
        </w:tc>
      </w:tr>
      <w:tr w:rsidR="00CD4419" w:rsidRPr="00BC007E" w14:paraId="6398E480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3EBD8C43" w14:textId="464588A7" w:rsidR="00CD4419" w:rsidRPr="000E6588" w:rsidRDefault="000E6588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Бангладеш</w:t>
            </w:r>
          </w:p>
        </w:tc>
        <w:tc>
          <w:tcPr>
            <w:tcW w:w="1249" w:type="dxa"/>
            <w:shd w:val="clear" w:color="auto" w:fill="FFC000"/>
          </w:tcPr>
          <w:p w14:paraId="08BAC43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42</w:t>
            </w:r>
          </w:p>
        </w:tc>
        <w:tc>
          <w:tcPr>
            <w:tcW w:w="1242" w:type="dxa"/>
            <w:shd w:val="clear" w:color="auto" w:fill="0070C0"/>
          </w:tcPr>
          <w:p w14:paraId="0006AF67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58</w:t>
            </w:r>
          </w:p>
        </w:tc>
        <w:tc>
          <w:tcPr>
            <w:tcW w:w="1199" w:type="dxa"/>
            <w:shd w:val="clear" w:color="auto" w:fill="FFC000"/>
          </w:tcPr>
          <w:p w14:paraId="1B83BD17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28</w:t>
            </w:r>
          </w:p>
        </w:tc>
        <w:tc>
          <w:tcPr>
            <w:tcW w:w="1170" w:type="dxa"/>
            <w:shd w:val="clear" w:color="auto" w:fill="0070C0"/>
          </w:tcPr>
          <w:p w14:paraId="27F9D773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51</w:t>
            </w:r>
          </w:p>
        </w:tc>
        <w:tc>
          <w:tcPr>
            <w:tcW w:w="1260" w:type="dxa"/>
            <w:shd w:val="clear" w:color="auto" w:fill="FF0000"/>
          </w:tcPr>
          <w:p w14:paraId="36CB31D1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14</w:t>
            </w:r>
          </w:p>
        </w:tc>
        <w:tc>
          <w:tcPr>
            <w:tcW w:w="1260" w:type="dxa"/>
            <w:shd w:val="clear" w:color="auto" w:fill="FFC000"/>
          </w:tcPr>
          <w:p w14:paraId="2C42ED01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38</w:t>
            </w:r>
          </w:p>
        </w:tc>
        <w:tc>
          <w:tcPr>
            <w:tcW w:w="990" w:type="dxa"/>
            <w:shd w:val="clear" w:color="auto" w:fill="FFC000"/>
          </w:tcPr>
          <w:p w14:paraId="1E8AFD2E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49</w:t>
            </w:r>
          </w:p>
        </w:tc>
        <w:tc>
          <w:tcPr>
            <w:tcW w:w="1530" w:type="dxa"/>
            <w:shd w:val="clear" w:color="auto" w:fill="0070C0"/>
          </w:tcPr>
          <w:p w14:paraId="551FA1EE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54</w:t>
            </w:r>
          </w:p>
        </w:tc>
        <w:tc>
          <w:tcPr>
            <w:tcW w:w="1319" w:type="dxa"/>
            <w:shd w:val="clear" w:color="auto" w:fill="FFC000"/>
          </w:tcPr>
          <w:p w14:paraId="39940798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45</w:t>
            </w:r>
          </w:p>
        </w:tc>
        <w:tc>
          <w:tcPr>
            <w:tcW w:w="236" w:type="dxa"/>
          </w:tcPr>
          <w:p w14:paraId="7EF42DC7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788D2A25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14:paraId="5A96BB36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sz w:val="18"/>
                <w:szCs w:val="18"/>
              </w:rPr>
              <w:t>-</w:t>
            </w:r>
          </w:p>
        </w:tc>
      </w:tr>
      <w:tr w:rsidR="00CD4419" w:rsidRPr="00BC007E" w14:paraId="5AD2A4F3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47E24414" w14:textId="004F3CCE" w:rsidR="00CD4419" w:rsidRPr="009F6505" w:rsidRDefault="009F6505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Кот-д</w:t>
            </w:r>
            <w:r>
              <w:rPr>
                <w:rFonts w:ascii="Raleway" w:hAnsi="Raleway"/>
                <w:b/>
                <w:color w:val="002060"/>
                <w:sz w:val="18"/>
                <w:szCs w:val="18"/>
                <w:lang w:val="en-US"/>
              </w:rPr>
              <w:t>’</w:t>
            </w: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Ивуар</w:t>
            </w:r>
          </w:p>
        </w:tc>
        <w:tc>
          <w:tcPr>
            <w:tcW w:w="1249" w:type="dxa"/>
            <w:shd w:val="clear" w:color="auto" w:fill="FFC000"/>
          </w:tcPr>
          <w:p w14:paraId="4E5AA049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44</w:t>
            </w:r>
          </w:p>
        </w:tc>
        <w:tc>
          <w:tcPr>
            <w:tcW w:w="1242" w:type="dxa"/>
            <w:shd w:val="clear" w:color="auto" w:fill="FFC000"/>
          </w:tcPr>
          <w:p w14:paraId="05C3F560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47</w:t>
            </w:r>
          </w:p>
        </w:tc>
        <w:tc>
          <w:tcPr>
            <w:tcW w:w="1199" w:type="dxa"/>
            <w:shd w:val="clear" w:color="auto" w:fill="FFC000"/>
          </w:tcPr>
          <w:p w14:paraId="49A92A1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0070C0"/>
          </w:tcPr>
          <w:p w14:paraId="79C04908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70</w:t>
            </w:r>
          </w:p>
        </w:tc>
        <w:tc>
          <w:tcPr>
            <w:tcW w:w="1260" w:type="dxa"/>
            <w:shd w:val="clear" w:color="auto" w:fill="FF0000"/>
          </w:tcPr>
          <w:p w14:paraId="60BEBD34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20</w:t>
            </w:r>
          </w:p>
        </w:tc>
        <w:tc>
          <w:tcPr>
            <w:tcW w:w="1260" w:type="dxa"/>
            <w:shd w:val="clear" w:color="auto" w:fill="FFC000"/>
          </w:tcPr>
          <w:p w14:paraId="106D5321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37</w:t>
            </w:r>
          </w:p>
        </w:tc>
        <w:tc>
          <w:tcPr>
            <w:tcW w:w="990" w:type="dxa"/>
            <w:shd w:val="clear" w:color="auto" w:fill="FFC000"/>
          </w:tcPr>
          <w:p w14:paraId="4D1AC74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47</w:t>
            </w:r>
          </w:p>
        </w:tc>
        <w:tc>
          <w:tcPr>
            <w:tcW w:w="1530" w:type="dxa"/>
            <w:shd w:val="clear" w:color="auto" w:fill="FFC000"/>
          </w:tcPr>
          <w:p w14:paraId="175C6BD4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39</w:t>
            </w:r>
          </w:p>
        </w:tc>
        <w:tc>
          <w:tcPr>
            <w:tcW w:w="1319" w:type="dxa"/>
            <w:shd w:val="clear" w:color="auto" w:fill="FFC000"/>
          </w:tcPr>
          <w:p w14:paraId="4FA166DA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43</w:t>
            </w:r>
          </w:p>
        </w:tc>
        <w:tc>
          <w:tcPr>
            <w:tcW w:w="236" w:type="dxa"/>
          </w:tcPr>
          <w:p w14:paraId="7DF393EE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047F1065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14:paraId="19A49AC8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FF0000"/>
                <w:sz w:val="18"/>
                <w:szCs w:val="18"/>
              </w:rPr>
              <w:t>-1</w:t>
            </w:r>
          </w:p>
        </w:tc>
      </w:tr>
      <w:tr w:rsidR="00CD4419" w:rsidRPr="00BC007E" w14:paraId="0A169AD1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31F26F1D" w14:textId="72F53B34" w:rsidR="00CD4419" w:rsidRPr="000E6588" w:rsidRDefault="000E6588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1249" w:type="dxa"/>
            <w:shd w:val="clear" w:color="auto" w:fill="FFC000"/>
          </w:tcPr>
          <w:p w14:paraId="3C9D757D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34</w:t>
            </w:r>
          </w:p>
        </w:tc>
        <w:tc>
          <w:tcPr>
            <w:tcW w:w="1242" w:type="dxa"/>
            <w:shd w:val="clear" w:color="auto" w:fill="0070C0"/>
          </w:tcPr>
          <w:p w14:paraId="7FB120F6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69</w:t>
            </w:r>
          </w:p>
        </w:tc>
        <w:tc>
          <w:tcPr>
            <w:tcW w:w="1199" w:type="dxa"/>
            <w:shd w:val="clear" w:color="auto" w:fill="FFC000"/>
          </w:tcPr>
          <w:p w14:paraId="494A746E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FFC000"/>
          </w:tcPr>
          <w:p w14:paraId="48616B90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43</w:t>
            </w:r>
          </w:p>
        </w:tc>
        <w:tc>
          <w:tcPr>
            <w:tcW w:w="1260" w:type="dxa"/>
            <w:shd w:val="clear" w:color="auto" w:fill="FF0000"/>
          </w:tcPr>
          <w:p w14:paraId="5C6857B7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16</w:t>
            </w:r>
          </w:p>
        </w:tc>
        <w:tc>
          <w:tcPr>
            <w:tcW w:w="1260" w:type="dxa"/>
            <w:shd w:val="clear" w:color="auto" w:fill="FFC000"/>
          </w:tcPr>
          <w:p w14:paraId="29F9F09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40</w:t>
            </w:r>
          </w:p>
        </w:tc>
        <w:tc>
          <w:tcPr>
            <w:tcW w:w="990" w:type="dxa"/>
            <w:shd w:val="clear" w:color="auto" w:fill="FFC000"/>
          </w:tcPr>
          <w:p w14:paraId="74903E13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39</w:t>
            </w:r>
          </w:p>
        </w:tc>
        <w:tc>
          <w:tcPr>
            <w:tcW w:w="1530" w:type="dxa"/>
            <w:shd w:val="clear" w:color="auto" w:fill="FFC000"/>
          </w:tcPr>
          <w:p w14:paraId="5CAA61F3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34</w:t>
            </w:r>
          </w:p>
        </w:tc>
        <w:tc>
          <w:tcPr>
            <w:tcW w:w="1319" w:type="dxa"/>
            <w:shd w:val="clear" w:color="auto" w:fill="FFC000"/>
          </w:tcPr>
          <w:p w14:paraId="0F7C9BA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44</w:t>
            </w:r>
          </w:p>
        </w:tc>
        <w:tc>
          <w:tcPr>
            <w:tcW w:w="236" w:type="dxa"/>
          </w:tcPr>
          <w:p w14:paraId="3A6BBFCA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52A980B9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14:paraId="4BBC18F7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sz w:val="18"/>
                <w:szCs w:val="18"/>
              </w:rPr>
              <w:t>-</w:t>
            </w:r>
          </w:p>
        </w:tc>
      </w:tr>
      <w:tr w:rsidR="00CD4419" w:rsidRPr="00BC007E" w14:paraId="08F4ADD6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0E76B2A8" w14:textId="7B4B129D" w:rsidR="00CD4419" w:rsidRPr="000E6588" w:rsidRDefault="000E6588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1249" w:type="dxa"/>
            <w:shd w:val="clear" w:color="auto" w:fill="FFC000"/>
          </w:tcPr>
          <w:p w14:paraId="7AB09C30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40</w:t>
            </w:r>
          </w:p>
        </w:tc>
        <w:tc>
          <w:tcPr>
            <w:tcW w:w="1242" w:type="dxa"/>
            <w:shd w:val="clear" w:color="auto" w:fill="0070C0"/>
          </w:tcPr>
          <w:p w14:paraId="6464D060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62</w:t>
            </w:r>
          </w:p>
        </w:tc>
        <w:tc>
          <w:tcPr>
            <w:tcW w:w="1199" w:type="dxa"/>
            <w:shd w:val="clear" w:color="auto" w:fill="FFC000"/>
          </w:tcPr>
          <w:p w14:paraId="0A9AE54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40</w:t>
            </w:r>
          </w:p>
        </w:tc>
        <w:tc>
          <w:tcPr>
            <w:tcW w:w="1170" w:type="dxa"/>
            <w:shd w:val="clear" w:color="auto" w:fill="0070C0"/>
          </w:tcPr>
          <w:p w14:paraId="735B2FB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57</w:t>
            </w:r>
          </w:p>
        </w:tc>
        <w:tc>
          <w:tcPr>
            <w:tcW w:w="1260" w:type="dxa"/>
            <w:shd w:val="clear" w:color="auto" w:fill="FFC000"/>
          </w:tcPr>
          <w:p w14:paraId="0C430FB3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25</w:t>
            </w:r>
          </w:p>
        </w:tc>
        <w:tc>
          <w:tcPr>
            <w:tcW w:w="1260" w:type="dxa"/>
            <w:shd w:val="clear" w:color="auto" w:fill="FFC000"/>
          </w:tcPr>
          <w:p w14:paraId="03BDF5C3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49</w:t>
            </w:r>
          </w:p>
        </w:tc>
        <w:tc>
          <w:tcPr>
            <w:tcW w:w="990" w:type="dxa"/>
            <w:shd w:val="clear" w:color="auto" w:fill="0070C0"/>
          </w:tcPr>
          <w:p w14:paraId="2989E201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61</w:t>
            </w:r>
          </w:p>
        </w:tc>
        <w:tc>
          <w:tcPr>
            <w:tcW w:w="1530" w:type="dxa"/>
            <w:shd w:val="clear" w:color="auto" w:fill="0070C0"/>
          </w:tcPr>
          <w:p w14:paraId="29B001A1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72</w:t>
            </w:r>
          </w:p>
        </w:tc>
        <w:tc>
          <w:tcPr>
            <w:tcW w:w="1319" w:type="dxa"/>
            <w:shd w:val="clear" w:color="auto" w:fill="0070C0"/>
          </w:tcPr>
          <w:p w14:paraId="603B38F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  <w:shd w:val="clear" w:color="auto" w:fill="0070C0"/>
              </w:rPr>
              <w:t>5</w:t>
            </w:r>
            <w:r w:rsidRPr="00BC007E">
              <w:rPr>
                <w:rFonts w:ascii="Raleway" w:hAnsi="Raleway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5B05D790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70C0"/>
          </w:tcPr>
          <w:p w14:paraId="0A2B9C1D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51</w:t>
            </w:r>
          </w:p>
        </w:tc>
        <w:tc>
          <w:tcPr>
            <w:tcW w:w="850" w:type="dxa"/>
          </w:tcPr>
          <w:p w14:paraId="4610AE1F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6609BF">
              <w:rPr>
                <w:rFonts w:ascii="Raleway" w:hAnsi="Raleway"/>
                <w:b/>
                <w:color w:val="FF0000"/>
                <w:sz w:val="18"/>
                <w:szCs w:val="18"/>
              </w:rPr>
              <w:t>-1</w:t>
            </w:r>
          </w:p>
        </w:tc>
      </w:tr>
      <w:tr w:rsidR="00111636" w:rsidRPr="00BC007E" w14:paraId="1FF0707F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043436B9" w14:textId="1869866A" w:rsidR="00CD4419" w:rsidRPr="000E6588" w:rsidRDefault="000E6588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Казахстан</w:t>
            </w:r>
          </w:p>
        </w:tc>
        <w:tc>
          <w:tcPr>
            <w:tcW w:w="1249" w:type="dxa"/>
            <w:shd w:val="clear" w:color="auto" w:fill="0070C0"/>
          </w:tcPr>
          <w:p w14:paraId="62241386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56</w:t>
            </w:r>
          </w:p>
        </w:tc>
        <w:tc>
          <w:tcPr>
            <w:tcW w:w="1242" w:type="dxa"/>
            <w:shd w:val="clear" w:color="auto" w:fill="00B050"/>
          </w:tcPr>
          <w:p w14:paraId="1D0DDDFD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79</w:t>
            </w:r>
          </w:p>
        </w:tc>
        <w:tc>
          <w:tcPr>
            <w:tcW w:w="1199" w:type="dxa"/>
            <w:shd w:val="clear" w:color="auto" w:fill="FFC000"/>
          </w:tcPr>
          <w:p w14:paraId="3809F260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31</w:t>
            </w:r>
          </w:p>
        </w:tc>
        <w:tc>
          <w:tcPr>
            <w:tcW w:w="1170" w:type="dxa"/>
            <w:shd w:val="clear" w:color="auto" w:fill="FFC000"/>
          </w:tcPr>
          <w:p w14:paraId="70A420F1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46</w:t>
            </w:r>
          </w:p>
        </w:tc>
        <w:tc>
          <w:tcPr>
            <w:tcW w:w="1260" w:type="dxa"/>
            <w:shd w:val="clear" w:color="auto" w:fill="FFC000"/>
          </w:tcPr>
          <w:p w14:paraId="6390B61C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25</w:t>
            </w:r>
          </w:p>
        </w:tc>
        <w:tc>
          <w:tcPr>
            <w:tcW w:w="1260" w:type="dxa"/>
            <w:shd w:val="clear" w:color="auto" w:fill="FFC000"/>
          </w:tcPr>
          <w:p w14:paraId="41A7340D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42</w:t>
            </w:r>
          </w:p>
        </w:tc>
        <w:tc>
          <w:tcPr>
            <w:tcW w:w="990" w:type="dxa"/>
            <w:shd w:val="clear" w:color="auto" w:fill="FFC000"/>
          </w:tcPr>
          <w:p w14:paraId="4684B56F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40</w:t>
            </w:r>
          </w:p>
        </w:tc>
        <w:tc>
          <w:tcPr>
            <w:tcW w:w="1530" w:type="dxa"/>
            <w:shd w:val="clear" w:color="auto" w:fill="FFC000"/>
          </w:tcPr>
          <w:p w14:paraId="6C312D93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31</w:t>
            </w:r>
          </w:p>
        </w:tc>
        <w:tc>
          <w:tcPr>
            <w:tcW w:w="1319" w:type="dxa"/>
            <w:shd w:val="clear" w:color="auto" w:fill="0070C0"/>
          </w:tcPr>
          <w:p w14:paraId="35AE60D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55</w:t>
            </w:r>
          </w:p>
        </w:tc>
        <w:tc>
          <w:tcPr>
            <w:tcW w:w="236" w:type="dxa"/>
          </w:tcPr>
          <w:p w14:paraId="7DC58BBD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1E8ED2FD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14:paraId="6840FB2A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sz w:val="18"/>
                <w:szCs w:val="18"/>
              </w:rPr>
              <w:t>-</w:t>
            </w:r>
          </w:p>
        </w:tc>
      </w:tr>
      <w:tr w:rsidR="00CD4419" w:rsidRPr="00BC007E" w14:paraId="44E3C8F4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6E1DB8E7" w14:textId="7FA5B6BC" w:rsidR="00CD4419" w:rsidRPr="000E6588" w:rsidRDefault="000E6588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1249" w:type="dxa"/>
            <w:shd w:val="clear" w:color="auto" w:fill="FFC000"/>
          </w:tcPr>
          <w:p w14:paraId="054B6C29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38</w:t>
            </w:r>
          </w:p>
          <w:p w14:paraId="39810649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0070C0"/>
          </w:tcPr>
          <w:p w14:paraId="25DAEA80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56</w:t>
            </w:r>
          </w:p>
        </w:tc>
        <w:tc>
          <w:tcPr>
            <w:tcW w:w="1199" w:type="dxa"/>
            <w:shd w:val="clear" w:color="auto" w:fill="FFC000"/>
          </w:tcPr>
          <w:p w14:paraId="5A62EB0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28</w:t>
            </w:r>
          </w:p>
        </w:tc>
        <w:tc>
          <w:tcPr>
            <w:tcW w:w="1170" w:type="dxa"/>
            <w:shd w:val="clear" w:color="auto" w:fill="0070C0"/>
          </w:tcPr>
          <w:p w14:paraId="1FDEF356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69</w:t>
            </w:r>
          </w:p>
        </w:tc>
        <w:tc>
          <w:tcPr>
            <w:tcW w:w="1260" w:type="dxa"/>
            <w:shd w:val="clear" w:color="auto" w:fill="FFC000"/>
          </w:tcPr>
          <w:p w14:paraId="4729FFE3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25</w:t>
            </w:r>
          </w:p>
        </w:tc>
        <w:tc>
          <w:tcPr>
            <w:tcW w:w="1260" w:type="dxa"/>
            <w:shd w:val="clear" w:color="auto" w:fill="FFC000"/>
          </w:tcPr>
          <w:p w14:paraId="314A728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39</w:t>
            </w:r>
          </w:p>
        </w:tc>
        <w:tc>
          <w:tcPr>
            <w:tcW w:w="990" w:type="dxa"/>
            <w:shd w:val="clear" w:color="auto" w:fill="0070C0"/>
          </w:tcPr>
          <w:p w14:paraId="1019187D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50</w:t>
            </w:r>
          </w:p>
        </w:tc>
        <w:tc>
          <w:tcPr>
            <w:tcW w:w="1530" w:type="dxa"/>
            <w:shd w:val="clear" w:color="auto" w:fill="0070C0"/>
          </w:tcPr>
          <w:p w14:paraId="2DCD2CA8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51</w:t>
            </w:r>
          </w:p>
        </w:tc>
        <w:tc>
          <w:tcPr>
            <w:tcW w:w="1319" w:type="dxa"/>
            <w:shd w:val="clear" w:color="auto" w:fill="0070C0"/>
          </w:tcPr>
          <w:p w14:paraId="3336FA2E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50</w:t>
            </w:r>
          </w:p>
        </w:tc>
        <w:tc>
          <w:tcPr>
            <w:tcW w:w="236" w:type="dxa"/>
          </w:tcPr>
          <w:p w14:paraId="5F2885AF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309D75A6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14:paraId="23B72A70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sz w:val="18"/>
                <w:szCs w:val="18"/>
              </w:rPr>
              <w:t>-</w:t>
            </w:r>
          </w:p>
        </w:tc>
      </w:tr>
      <w:tr w:rsidR="00CD4419" w:rsidRPr="00BC007E" w14:paraId="2D09FA1B" w14:textId="77777777" w:rsidTr="00F372A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32"/>
        </w:trPr>
        <w:tc>
          <w:tcPr>
            <w:tcW w:w="1620" w:type="dxa"/>
          </w:tcPr>
          <w:p w14:paraId="30ED7633" w14:textId="23C96477" w:rsidR="00CD4419" w:rsidRPr="000E6588" w:rsidRDefault="009F6505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К</w:t>
            </w:r>
            <w:r w:rsidR="00F372A4"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ыргызская Республика</w:t>
            </w:r>
          </w:p>
        </w:tc>
        <w:tc>
          <w:tcPr>
            <w:tcW w:w="1249" w:type="dxa"/>
            <w:shd w:val="clear" w:color="auto" w:fill="FFC000"/>
          </w:tcPr>
          <w:p w14:paraId="20DC47EA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47</w:t>
            </w:r>
          </w:p>
        </w:tc>
        <w:tc>
          <w:tcPr>
            <w:tcW w:w="1242" w:type="dxa"/>
            <w:shd w:val="clear" w:color="auto" w:fill="0070C0"/>
          </w:tcPr>
          <w:p w14:paraId="3DBF9720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66</w:t>
            </w:r>
          </w:p>
        </w:tc>
        <w:tc>
          <w:tcPr>
            <w:tcW w:w="1199" w:type="dxa"/>
            <w:shd w:val="clear" w:color="auto" w:fill="FFC000"/>
          </w:tcPr>
          <w:p w14:paraId="7A158C86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29</w:t>
            </w:r>
          </w:p>
        </w:tc>
        <w:tc>
          <w:tcPr>
            <w:tcW w:w="1170" w:type="dxa"/>
            <w:shd w:val="clear" w:color="auto" w:fill="0070C0"/>
          </w:tcPr>
          <w:p w14:paraId="27BCF21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69</w:t>
            </w:r>
          </w:p>
        </w:tc>
        <w:tc>
          <w:tcPr>
            <w:tcW w:w="1260" w:type="dxa"/>
            <w:shd w:val="clear" w:color="auto" w:fill="FF0000"/>
          </w:tcPr>
          <w:p w14:paraId="169FDDC8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23</w:t>
            </w:r>
          </w:p>
        </w:tc>
        <w:tc>
          <w:tcPr>
            <w:tcW w:w="1260" w:type="dxa"/>
            <w:shd w:val="clear" w:color="auto" w:fill="FFC000"/>
          </w:tcPr>
          <w:p w14:paraId="0E0C0672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28</w:t>
            </w:r>
          </w:p>
          <w:p w14:paraId="7E5FED2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C000"/>
          </w:tcPr>
          <w:p w14:paraId="4119AB50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47</w:t>
            </w:r>
          </w:p>
        </w:tc>
        <w:tc>
          <w:tcPr>
            <w:tcW w:w="1530" w:type="dxa"/>
            <w:shd w:val="clear" w:color="auto" w:fill="0070C0"/>
          </w:tcPr>
          <w:p w14:paraId="10CDF41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51</w:t>
            </w:r>
          </w:p>
        </w:tc>
        <w:tc>
          <w:tcPr>
            <w:tcW w:w="1319" w:type="dxa"/>
            <w:shd w:val="clear" w:color="auto" w:fill="FFC000"/>
          </w:tcPr>
          <w:p w14:paraId="481A73B2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49</w:t>
            </w:r>
          </w:p>
        </w:tc>
        <w:tc>
          <w:tcPr>
            <w:tcW w:w="236" w:type="dxa"/>
          </w:tcPr>
          <w:p w14:paraId="39D53CDF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448CFC3F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14:paraId="6FB5D06E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sz w:val="18"/>
                <w:szCs w:val="18"/>
              </w:rPr>
              <w:t>-</w:t>
            </w:r>
          </w:p>
        </w:tc>
      </w:tr>
      <w:tr w:rsidR="00CD4419" w:rsidRPr="00BC007E" w14:paraId="2DA29C33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2E20F86F" w14:textId="12248515" w:rsidR="00CD4419" w:rsidRPr="000E6588" w:rsidRDefault="000E6588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1249" w:type="dxa"/>
            <w:shd w:val="clear" w:color="auto" w:fill="0070C0"/>
          </w:tcPr>
          <w:p w14:paraId="41E7785D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53</w:t>
            </w:r>
          </w:p>
        </w:tc>
        <w:tc>
          <w:tcPr>
            <w:tcW w:w="1242" w:type="dxa"/>
            <w:shd w:val="clear" w:color="auto" w:fill="0070C0"/>
          </w:tcPr>
          <w:p w14:paraId="680170E8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51</w:t>
            </w:r>
          </w:p>
        </w:tc>
        <w:tc>
          <w:tcPr>
            <w:tcW w:w="1199" w:type="dxa"/>
            <w:shd w:val="clear" w:color="auto" w:fill="FF0000"/>
          </w:tcPr>
          <w:p w14:paraId="1A556E6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24</w:t>
            </w:r>
          </w:p>
        </w:tc>
        <w:tc>
          <w:tcPr>
            <w:tcW w:w="1170" w:type="dxa"/>
            <w:shd w:val="clear" w:color="auto" w:fill="0070C0"/>
          </w:tcPr>
          <w:p w14:paraId="5A79B531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74</w:t>
            </w:r>
          </w:p>
        </w:tc>
        <w:tc>
          <w:tcPr>
            <w:tcW w:w="1260" w:type="dxa"/>
            <w:shd w:val="clear" w:color="auto" w:fill="FFC000"/>
          </w:tcPr>
          <w:p w14:paraId="0A290D18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34</w:t>
            </w:r>
          </w:p>
        </w:tc>
        <w:tc>
          <w:tcPr>
            <w:tcW w:w="1260" w:type="dxa"/>
            <w:shd w:val="clear" w:color="auto" w:fill="FFC000"/>
          </w:tcPr>
          <w:p w14:paraId="63E80199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35</w:t>
            </w:r>
          </w:p>
        </w:tc>
        <w:tc>
          <w:tcPr>
            <w:tcW w:w="990" w:type="dxa"/>
            <w:shd w:val="clear" w:color="auto" w:fill="FFC000"/>
          </w:tcPr>
          <w:p w14:paraId="5692270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49</w:t>
            </w:r>
          </w:p>
        </w:tc>
        <w:tc>
          <w:tcPr>
            <w:tcW w:w="1530" w:type="dxa"/>
            <w:shd w:val="clear" w:color="auto" w:fill="0070C0"/>
          </w:tcPr>
          <w:p w14:paraId="3FF0B061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51</w:t>
            </w:r>
          </w:p>
        </w:tc>
        <w:tc>
          <w:tcPr>
            <w:tcW w:w="1319" w:type="dxa"/>
            <w:shd w:val="clear" w:color="auto" w:fill="FFC000"/>
          </w:tcPr>
          <w:p w14:paraId="0FAB5BD9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42</w:t>
            </w:r>
          </w:p>
        </w:tc>
        <w:tc>
          <w:tcPr>
            <w:tcW w:w="236" w:type="dxa"/>
          </w:tcPr>
          <w:p w14:paraId="3BEF48CF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65C8F0C8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46</w:t>
            </w:r>
          </w:p>
        </w:tc>
        <w:tc>
          <w:tcPr>
            <w:tcW w:w="850" w:type="dxa"/>
          </w:tcPr>
          <w:p w14:paraId="68CA22B6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sz w:val="18"/>
                <w:szCs w:val="18"/>
              </w:rPr>
              <w:t>-</w:t>
            </w:r>
          </w:p>
        </w:tc>
      </w:tr>
      <w:tr w:rsidR="00CD4419" w:rsidRPr="00BC007E" w14:paraId="591F72F5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524F2293" w14:textId="06567EA6" w:rsidR="00CD4419" w:rsidRPr="00ED2A95" w:rsidRDefault="00ED2A95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1249" w:type="dxa"/>
            <w:shd w:val="clear" w:color="auto" w:fill="FFC000"/>
          </w:tcPr>
          <w:p w14:paraId="40EE374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33</w:t>
            </w:r>
          </w:p>
        </w:tc>
        <w:tc>
          <w:tcPr>
            <w:tcW w:w="1242" w:type="dxa"/>
            <w:shd w:val="clear" w:color="auto" w:fill="FFC000"/>
          </w:tcPr>
          <w:p w14:paraId="0DCB320E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44</w:t>
            </w:r>
          </w:p>
        </w:tc>
        <w:tc>
          <w:tcPr>
            <w:tcW w:w="1199" w:type="dxa"/>
            <w:shd w:val="clear" w:color="auto" w:fill="FFC000"/>
          </w:tcPr>
          <w:p w14:paraId="474BEA59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31</w:t>
            </w:r>
          </w:p>
        </w:tc>
        <w:tc>
          <w:tcPr>
            <w:tcW w:w="1170" w:type="dxa"/>
            <w:shd w:val="clear" w:color="auto" w:fill="0070C0"/>
          </w:tcPr>
          <w:p w14:paraId="466A3910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64</w:t>
            </w:r>
          </w:p>
        </w:tc>
        <w:tc>
          <w:tcPr>
            <w:tcW w:w="1260" w:type="dxa"/>
            <w:shd w:val="clear" w:color="auto" w:fill="FFC000"/>
          </w:tcPr>
          <w:p w14:paraId="741C07C1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30</w:t>
            </w:r>
          </w:p>
        </w:tc>
        <w:tc>
          <w:tcPr>
            <w:tcW w:w="1260" w:type="dxa"/>
            <w:shd w:val="clear" w:color="auto" w:fill="FFC000"/>
          </w:tcPr>
          <w:p w14:paraId="72627B5C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34</w:t>
            </w:r>
          </w:p>
        </w:tc>
        <w:tc>
          <w:tcPr>
            <w:tcW w:w="990" w:type="dxa"/>
            <w:shd w:val="clear" w:color="auto" w:fill="FFC000"/>
          </w:tcPr>
          <w:p w14:paraId="47236930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42</w:t>
            </w:r>
          </w:p>
        </w:tc>
        <w:tc>
          <w:tcPr>
            <w:tcW w:w="1530" w:type="dxa"/>
            <w:shd w:val="clear" w:color="auto" w:fill="0070C0"/>
          </w:tcPr>
          <w:p w14:paraId="34873E84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56</w:t>
            </w:r>
          </w:p>
        </w:tc>
        <w:tc>
          <w:tcPr>
            <w:tcW w:w="1319" w:type="dxa"/>
            <w:shd w:val="clear" w:color="auto" w:fill="FFC000"/>
          </w:tcPr>
          <w:p w14:paraId="43760CE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43</w:t>
            </w:r>
          </w:p>
        </w:tc>
        <w:tc>
          <w:tcPr>
            <w:tcW w:w="236" w:type="dxa"/>
          </w:tcPr>
          <w:p w14:paraId="22D976D9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0BB12B84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14:paraId="26DF21C6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FF000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FF0000"/>
                <w:sz w:val="18"/>
                <w:szCs w:val="18"/>
              </w:rPr>
              <w:t>-1</w:t>
            </w:r>
          </w:p>
        </w:tc>
      </w:tr>
      <w:tr w:rsidR="00CD4419" w:rsidRPr="00BC007E" w14:paraId="7877D6E6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3902F83C" w14:textId="0A67526F" w:rsidR="00CD4419" w:rsidRPr="00ED2A95" w:rsidRDefault="00ED2A95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1249" w:type="dxa"/>
            <w:shd w:val="clear" w:color="auto" w:fill="FFC000"/>
          </w:tcPr>
          <w:p w14:paraId="41F9E9A4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47</w:t>
            </w:r>
          </w:p>
        </w:tc>
        <w:tc>
          <w:tcPr>
            <w:tcW w:w="1242" w:type="dxa"/>
            <w:shd w:val="clear" w:color="auto" w:fill="FFC000"/>
          </w:tcPr>
          <w:p w14:paraId="2B851C3C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42</w:t>
            </w:r>
          </w:p>
        </w:tc>
        <w:tc>
          <w:tcPr>
            <w:tcW w:w="1199" w:type="dxa"/>
            <w:shd w:val="clear" w:color="auto" w:fill="FFC000"/>
          </w:tcPr>
          <w:p w14:paraId="2C98F39A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25</w:t>
            </w:r>
          </w:p>
        </w:tc>
        <w:tc>
          <w:tcPr>
            <w:tcW w:w="1170" w:type="dxa"/>
            <w:shd w:val="clear" w:color="auto" w:fill="0070C0"/>
          </w:tcPr>
          <w:p w14:paraId="02C63191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69</w:t>
            </w:r>
          </w:p>
        </w:tc>
        <w:tc>
          <w:tcPr>
            <w:tcW w:w="1260" w:type="dxa"/>
            <w:shd w:val="clear" w:color="auto" w:fill="FFC000"/>
          </w:tcPr>
          <w:p w14:paraId="08683A42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42</w:t>
            </w:r>
          </w:p>
        </w:tc>
        <w:tc>
          <w:tcPr>
            <w:tcW w:w="1260" w:type="dxa"/>
            <w:shd w:val="clear" w:color="auto" w:fill="FFC000"/>
          </w:tcPr>
          <w:p w14:paraId="218F9A6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30</w:t>
            </w:r>
          </w:p>
          <w:p w14:paraId="1D22E9CE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C000"/>
          </w:tcPr>
          <w:p w14:paraId="5F703540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45</w:t>
            </w:r>
          </w:p>
        </w:tc>
        <w:tc>
          <w:tcPr>
            <w:tcW w:w="1530" w:type="dxa"/>
            <w:shd w:val="clear" w:color="auto" w:fill="FFC000"/>
          </w:tcPr>
          <w:p w14:paraId="6EB7BD4A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40</w:t>
            </w:r>
          </w:p>
        </w:tc>
        <w:tc>
          <w:tcPr>
            <w:tcW w:w="1319" w:type="dxa"/>
            <w:shd w:val="clear" w:color="auto" w:fill="FFC000"/>
          </w:tcPr>
          <w:p w14:paraId="19E5AABC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39</w:t>
            </w:r>
          </w:p>
        </w:tc>
        <w:tc>
          <w:tcPr>
            <w:tcW w:w="236" w:type="dxa"/>
          </w:tcPr>
          <w:p w14:paraId="1AD3A2AD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4414790D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14:paraId="6074B605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FF0000"/>
                <w:sz w:val="18"/>
                <w:szCs w:val="18"/>
              </w:rPr>
              <w:t>-1</w:t>
            </w:r>
          </w:p>
        </w:tc>
      </w:tr>
      <w:tr w:rsidR="00CD4419" w:rsidRPr="00BC007E" w14:paraId="3CB1163A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21B4A0EF" w14:textId="640996C0" w:rsidR="00CD4419" w:rsidRPr="00ED2A95" w:rsidRDefault="00ED2A95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1249" w:type="dxa"/>
            <w:shd w:val="clear" w:color="auto" w:fill="FF0000"/>
          </w:tcPr>
          <w:p w14:paraId="298EA773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20</w:t>
            </w:r>
          </w:p>
        </w:tc>
        <w:tc>
          <w:tcPr>
            <w:tcW w:w="1242" w:type="dxa"/>
            <w:shd w:val="clear" w:color="auto" w:fill="0070C0"/>
          </w:tcPr>
          <w:p w14:paraId="60BAAA36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55</w:t>
            </w:r>
          </w:p>
        </w:tc>
        <w:tc>
          <w:tcPr>
            <w:tcW w:w="1199" w:type="dxa"/>
            <w:shd w:val="clear" w:color="auto" w:fill="FFC000"/>
          </w:tcPr>
          <w:p w14:paraId="7420C5BC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0070C0"/>
          </w:tcPr>
          <w:p w14:paraId="284EC19F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57</w:t>
            </w:r>
          </w:p>
        </w:tc>
        <w:tc>
          <w:tcPr>
            <w:tcW w:w="1260" w:type="dxa"/>
            <w:shd w:val="clear" w:color="auto" w:fill="FF0000"/>
          </w:tcPr>
          <w:p w14:paraId="7066C23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FFC000"/>
          </w:tcPr>
          <w:p w14:paraId="3135561A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33</w:t>
            </w:r>
          </w:p>
        </w:tc>
        <w:tc>
          <w:tcPr>
            <w:tcW w:w="990" w:type="dxa"/>
            <w:shd w:val="clear" w:color="auto" w:fill="FFC000"/>
          </w:tcPr>
          <w:p w14:paraId="6634FE2E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44</w:t>
            </w:r>
          </w:p>
        </w:tc>
        <w:tc>
          <w:tcPr>
            <w:tcW w:w="1530" w:type="dxa"/>
            <w:shd w:val="clear" w:color="auto" w:fill="FFC000"/>
          </w:tcPr>
          <w:p w14:paraId="1A0829A4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43</w:t>
            </w:r>
          </w:p>
        </w:tc>
        <w:tc>
          <w:tcPr>
            <w:tcW w:w="1319" w:type="dxa"/>
            <w:shd w:val="clear" w:color="auto" w:fill="FFC000"/>
          </w:tcPr>
          <w:p w14:paraId="463246E1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45</w:t>
            </w:r>
          </w:p>
        </w:tc>
        <w:tc>
          <w:tcPr>
            <w:tcW w:w="236" w:type="dxa"/>
          </w:tcPr>
          <w:p w14:paraId="11D5F876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58A98EB9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14:paraId="7BD53076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sz w:val="18"/>
                <w:szCs w:val="18"/>
              </w:rPr>
              <w:t>-</w:t>
            </w:r>
          </w:p>
        </w:tc>
      </w:tr>
      <w:tr w:rsidR="00CD4419" w:rsidRPr="00BC007E" w14:paraId="1764314E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3693D5EF" w14:textId="0B540713" w:rsidR="00CD4419" w:rsidRPr="00ED2A95" w:rsidRDefault="00ED2A95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1249" w:type="dxa"/>
            <w:shd w:val="clear" w:color="auto" w:fill="0070C0"/>
          </w:tcPr>
          <w:p w14:paraId="6082F7B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72</w:t>
            </w:r>
          </w:p>
        </w:tc>
        <w:tc>
          <w:tcPr>
            <w:tcW w:w="1242" w:type="dxa"/>
            <w:shd w:val="clear" w:color="auto" w:fill="00B050"/>
          </w:tcPr>
          <w:p w14:paraId="1B66ACD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84</w:t>
            </w:r>
          </w:p>
        </w:tc>
        <w:tc>
          <w:tcPr>
            <w:tcW w:w="1199" w:type="dxa"/>
            <w:shd w:val="clear" w:color="auto" w:fill="0070C0"/>
          </w:tcPr>
          <w:p w14:paraId="4D01306F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63</w:t>
            </w:r>
          </w:p>
        </w:tc>
        <w:tc>
          <w:tcPr>
            <w:tcW w:w="1170" w:type="dxa"/>
            <w:shd w:val="clear" w:color="auto" w:fill="00B050"/>
          </w:tcPr>
          <w:p w14:paraId="41ABEFFC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86</w:t>
            </w:r>
          </w:p>
        </w:tc>
        <w:tc>
          <w:tcPr>
            <w:tcW w:w="1260" w:type="dxa"/>
            <w:shd w:val="clear" w:color="auto" w:fill="0070C0"/>
          </w:tcPr>
          <w:p w14:paraId="7C22725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60</w:t>
            </w:r>
          </w:p>
        </w:tc>
        <w:tc>
          <w:tcPr>
            <w:tcW w:w="1260" w:type="dxa"/>
            <w:shd w:val="clear" w:color="auto" w:fill="0070C0"/>
          </w:tcPr>
          <w:p w14:paraId="50891446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73</w:t>
            </w:r>
          </w:p>
        </w:tc>
        <w:tc>
          <w:tcPr>
            <w:tcW w:w="990" w:type="dxa"/>
            <w:shd w:val="clear" w:color="auto" w:fill="00B050"/>
          </w:tcPr>
          <w:p w14:paraId="35DBA2C3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86</w:t>
            </w:r>
          </w:p>
        </w:tc>
        <w:tc>
          <w:tcPr>
            <w:tcW w:w="1530" w:type="dxa"/>
            <w:shd w:val="clear" w:color="auto" w:fill="00B050"/>
          </w:tcPr>
          <w:p w14:paraId="45FFEACE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78</w:t>
            </w:r>
          </w:p>
        </w:tc>
        <w:tc>
          <w:tcPr>
            <w:tcW w:w="1319" w:type="dxa"/>
            <w:shd w:val="clear" w:color="auto" w:fill="0070C0"/>
          </w:tcPr>
          <w:p w14:paraId="05DFC41F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66</w:t>
            </w:r>
          </w:p>
        </w:tc>
        <w:tc>
          <w:tcPr>
            <w:tcW w:w="236" w:type="dxa"/>
          </w:tcPr>
          <w:p w14:paraId="74738039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70C0"/>
          </w:tcPr>
          <w:p w14:paraId="0E0AF5EF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74</w:t>
            </w:r>
          </w:p>
        </w:tc>
        <w:tc>
          <w:tcPr>
            <w:tcW w:w="850" w:type="dxa"/>
          </w:tcPr>
          <w:p w14:paraId="5589829A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sz w:val="18"/>
                <w:szCs w:val="18"/>
              </w:rPr>
              <w:t>-</w:t>
            </w:r>
          </w:p>
        </w:tc>
      </w:tr>
      <w:tr w:rsidR="00CD4419" w:rsidRPr="00BC007E" w14:paraId="2F4F0A1E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0B24F91F" w14:textId="16D71F1C" w:rsidR="00CD4419" w:rsidRPr="00ED2A95" w:rsidRDefault="00ED2A95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lastRenderedPageBreak/>
              <w:t>Россия</w:t>
            </w:r>
          </w:p>
        </w:tc>
        <w:tc>
          <w:tcPr>
            <w:tcW w:w="1249" w:type="dxa"/>
            <w:shd w:val="clear" w:color="auto" w:fill="FFC000"/>
          </w:tcPr>
          <w:p w14:paraId="2475D156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35</w:t>
            </w:r>
          </w:p>
        </w:tc>
        <w:tc>
          <w:tcPr>
            <w:tcW w:w="1242" w:type="dxa"/>
            <w:shd w:val="clear" w:color="auto" w:fill="00B050"/>
          </w:tcPr>
          <w:p w14:paraId="56EC9720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80</w:t>
            </w:r>
          </w:p>
        </w:tc>
        <w:tc>
          <w:tcPr>
            <w:tcW w:w="1199" w:type="dxa"/>
            <w:shd w:val="clear" w:color="auto" w:fill="FFC000"/>
          </w:tcPr>
          <w:p w14:paraId="4D6E7A0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29</w:t>
            </w:r>
          </w:p>
        </w:tc>
        <w:tc>
          <w:tcPr>
            <w:tcW w:w="1170" w:type="dxa"/>
            <w:shd w:val="clear" w:color="auto" w:fill="0070C0"/>
          </w:tcPr>
          <w:p w14:paraId="224BF207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50</w:t>
            </w:r>
          </w:p>
        </w:tc>
        <w:tc>
          <w:tcPr>
            <w:tcW w:w="1260" w:type="dxa"/>
            <w:shd w:val="clear" w:color="auto" w:fill="FF0000"/>
          </w:tcPr>
          <w:p w14:paraId="5690B2B6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18</w:t>
            </w:r>
          </w:p>
        </w:tc>
        <w:tc>
          <w:tcPr>
            <w:tcW w:w="1260" w:type="dxa"/>
            <w:shd w:val="clear" w:color="auto" w:fill="FFC000"/>
          </w:tcPr>
          <w:p w14:paraId="0824C47D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34</w:t>
            </w:r>
          </w:p>
        </w:tc>
        <w:tc>
          <w:tcPr>
            <w:tcW w:w="990" w:type="dxa"/>
            <w:shd w:val="clear" w:color="auto" w:fill="FFC000"/>
          </w:tcPr>
          <w:p w14:paraId="0592B71F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37</w:t>
            </w:r>
          </w:p>
        </w:tc>
        <w:tc>
          <w:tcPr>
            <w:tcW w:w="1530" w:type="dxa"/>
            <w:shd w:val="clear" w:color="auto" w:fill="FFC000"/>
          </w:tcPr>
          <w:p w14:paraId="6887CD37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32</w:t>
            </w:r>
          </w:p>
        </w:tc>
        <w:tc>
          <w:tcPr>
            <w:tcW w:w="1319" w:type="dxa"/>
            <w:shd w:val="clear" w:color="auto" w:fill="0070C0"/>
          </w:tcPr>
          <w:p w14:paraId="3CD8B695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54</w:t>
            </w:r>
          </w:p>
        </w:tc>
        <w:tc>
          <w:tcPr>
            <w:tcW w:w="236" w:type="dxa"/>
          </w:tcPr>
          <w:p w14:paraId="60E158C7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4017C4A7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41</w:t>
            </w:r>
          </w:p>
        </w:tc>
        <w:tc>
          <w:tcPr>
            <w:tcW w:w="850" w:type="dxa"/>
          </w:tcPr>
          <w:p w14:paraId="6AE005E5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sz w:val="18"/>
                <w:szCs w:val="18"/>
              </w:rPr>
              <w:t>-</w:t>
            </w:r>
          </w:p>
        </w:tc>
      </w:tr>
      <w:tr w:rsidR="00CD4419" w:rsidRPr="00BC007E" w14:paraId="7A8C1D87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500F0F9C" w14:textId="6D33B375" w:rsidR="00CD4419" w:rsidRPr="00ED2A95" w:rsidRDefault="00ED2A95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Сирия</w:t>
            </w:r>
          </w:p>
        </w:tc>
        <w:tc>
          <w:tcPr>
            <w:tcW w:w="1249" w:type="dxa"/>
            <w:shd w:val="clear" w:color="auto" w:fill="FF0000"/>
          </w:tcPr>
          <w:p w14:paraId="6CD6C449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14</w:t>
            </w:r>
          </w:p>
        </w:tc>
        <w:tc>
          <w:tcPr>
            <w:tcW w:w="1242" w:type="dxa"/>
            <w:shd w:val="clear" w:color="auto" w:fill="0070C0"/>
          </w:tcPr>
          <w:p w14:paraId="063524F3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54</w:t>
            </w:r>
          </w:p>
        </w:tc>
        <w:tc>
          <w:tcPr>
            <w:tcW w:w="1199" w:type="dxa"/>
            <w:shd w:val="clear" w:color="auto" w:fill="FF0000"/>
          </w:tcPr>
          <w:p w14:paraId="3FD73EA4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14</w:t>
            </w:r>
          </w:p>
        </w:tc>
        <w:tc>
          <w:tcPr>
            <w:tcW w:w="1170" w:type="dxa"/>
            <w:shd w:val="clear" w:color="auto" w:fill="FF0000"/>
          </w:tcPr>
          <w:p w14:paraId="3F8AF48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21</w:t>
            </w:r>
          </w:p>
        </w:tc>
        <w:tc>
          <w:tcPr>
            <w:tcW w:w="1260" w:type="dxa"/>
            <w:shd w:val="clear" w:color="auto" w:fill="FF0000"/>
          </w:tcPr>
          <w:p w14:paraId="50D43F9A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FF0000"/>
          </w:tcPr>
          <w:p w14:paraId="7998DF3E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auto" w:fill="FF0000"/>
          </w:tcPr>
          <w:p w14:paraId="78B947BA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FF0000"/>
          </w:tcPr>
          <w:p w14:paraId="7701B4A9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14</w:t>
            </w:r>
          </w:p>
        </w:tc>
        <w:tc>
          <w:tcPr>
            <w:tcW w:w="1319" w:type="dxa"/>
            <w:shd w:val="clear" w:color="auto" w:fill="FF0000"/>
          </w:tcPr>
          <w:p w14:paraId="177CAE9C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17</w:t>
            </w:r>
          </w:p>
        </w:tc>
        <w:tc>
          <w:tcPr>
            <w:tcW w:w="236" w:type="dxa"/>
          </w:tcPr>
          <w:p w14:paraId="254349DA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0000"/>
          </w:tcPr>
          <w:p w14:paraId="2174E5FF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14:paraId="1CA82B26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FF0000"/>
                <w:sz w:val="18"/>
                <w:szCs w:val="18"/>
              </w:rPr>
              <w:t>-2</w:t>
            </w:r>
          </w:p>
        </w:tc>
      </w:tr>
      <w:tr w:rsidR="00CD4419" w:rsidRPr="00BC007E" w14:paraId="7BFBDA5F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7575B8B5" w14:textId="41AAA8C8" w:rsidR="00CD4419" w:rsidRPr="009F6505" w:rsidRDefault="009F6505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1249" w:type="dxa"/>
            <w:shd w:val="clear" w:color="auto" w:fill="0070C0"/>
          </w:tcPr>
          <w:p w14:paraId="403BFB2E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53</w:t>
            </w:r>
          </w:p>
        </w:tc>
        <w:tc>
          <w:tcPr>
            <w:tcW w:w="1242" w:type="dxa"/>
            <w:shd w:val="clear" w:color="auto" w:fill="0070C0"/>
          </w:tcPr>
          <w:p w14:paraId="581FDE43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53</w:t>
            </w:r>
          </w:p>
        </w:tc>
        <w:tc>
          <w:tcPr>
            <w:tcW w:w="1199" w:type="dxa"/>
            <w:shd w:val="clear" w:color="auto" w:fill="FFC000"/>
          </w:tcPr>
          <w:p w14:paraId="599EA647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36</w:t>
            </w:r>
          </w:p>
        </w:tc>
        <w:tc>
          <w:tcPr>
            <w:tcW w:w="1170" w:type="dxa"/>
            <w:shd w:val="clear" w:color="auto" w:fill="0070C0"/>
          </w:tcPr>
          <w:p w14:paraId="365DC7E3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69</w:t>
            </w:r>
          </w:p>
        </w:tc>
        <w:tc>
          <w:tcPr>
            <w:tcW w:w="1260" w:type="dxa"/>
            <w:shd w:val="clear" w:color="auto" w:fill="FFC000"/>
          </w:tcPr>
          <w:p w14:paraId="46CA1DFD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43</w:t>
            </w:r>
          </w:p>
        </w:tc>
        <w:tc>
          <w:tcPr>
            <w:tcW w:w="1260" w:type="dxa"/>
            <w:shd w:val="clear" w:color="auto" w:fill="FFC000"/>
          </w:tcPr>
          <w:p w14:paraId="52ED5A89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42</w:t>
            </w:r>
          </w:p>
        </w:tc>
        <w:tc>
          <w:tcPr>
            <w:tcW w:w="990" w:type="dxa"/>
            <w:shd w:val="clear" w:color="auto" w:fill="FFC000"/>
          </w:tcPr>
          <w:p w14:paraId="76B71B9F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47</w:t>
            </w:r>
          </w:p>
        </w:tc>
        <w:tc>
          <w:tcPr>
            <w:tcW w:w="1530" w:type="dxa"/>
            <w:shd w:val="clear" w:color="auto" w:fill="0070C0"/>
          </w:tcPr>
          <w:p w14:paraId="69ABAB81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55</w:t>
            </w:r>
          </w:p>
        </w:tc>
        <w:tc>
          <w:tcPr>
            <w:tcW w:w="1319" w:type="dxa"/>
            <w:shd w:val="clear" w:color="auto" w:fill="FFC000"/>
          </w:tcPr>
          <w:p w14:paraId="79DF60B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47</w:t>
            </w:r>
          </w:p>
        </w:tc>
        <w:tc>
          <w:tcPr>
            <w:tcW w:w="236" w:type="dxa"/>
          </w:tcPr>
          <w:p w14:paraId="098EE338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49AF836E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49</w:t>
            </w:r>
          </w:p>
        </w:tc>
        <w:tc>
          <w:tcPr>
            <w:tcW w:w="850" w:type="dxa"/>
          </w:tcPr>
          <w:p w14:paraId="6D51F39E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6609BF">
              <w:rPr>
                <w:rFonts w:ascii="Raleway" w:hAnsi="Raleway"/>
                <w:b/>
                <w:color w:val="FF0000"/>
                <w:sz w:val="18"/>
                <w:szCs w:val="18"/>
              </w:rPr>
              <w:t>-1</w:t>
            </w:r>
          </w:p>
        </w:tc>
      </w:tr>
      <w:tr w:rsidR="00CD4419" w:rsidRPr="00BC007E" w14:paraId="5CC46673" w14:textId="77777777" w:rsidTr="008809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20" w:type="dxa"/>
          </w:tcPr>
          <w:p w14:paraId="7DF7D1B1" w14:textId="37A2A72C" w:rsidR="00CD4419" w:rsidRPr="009F6505" w:rsidRDefault="009F6505" w:rsidP="000167FE">
            <w:pPr>
              <w:spacing w:line="240" w:lineRule="auto"/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</w:pPr>
            <w:r>
              <w:rPr>
                <w:rFonts w:ascii="Raleway" w:hAnsi="Raleway"/>
                <w:b/>
                <w:color w:val="002060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1249" w:type="dxa"/>
            <w:shd w:val="clear" w:color="auto" w:fill="FFC000"/>
          </w:tcPr>
          <w:p w14:paraId="2734662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46</w:t>
            </w:r>
          </w:p>
        </w:tc>
        <w:tc>
          <w:tcPr>
            <w:tcW w:w="1242" w:type="dxa"/>
            <w:shd w:val="clear" w:color="auto" w:fill="FFC000"/>
          </w:tcPr>
          <w:p w14:paraId="204044A2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49</w:t>
            </w:r>
          </w:p>
        </w:tc>
        <w:tc>
          <w:tcPr>
            <w:tcW w:w="1199" w:type="dxa"/>
            <w:shd w:val="clear" w:color="auto" w:fill="FFC000"/>
          </w:tcPr>
          <w:p w14:paraId="5C95B97D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26</w:t>
            </w:r>
          </w:p>
        </w:tc>
        <w:tc>
          <w:tcPr>
            <w:tcW w:w="1170" w:type="dxa"/>
            <w:shd w:val="clear" w:color="auto" w:fill="0070C0"/>
          </w:tcPr>
          <w:p w14:paraId="76F9EAEA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63</w:t>
            </w:r>
          </w:p>
        </w:tc>
        <w:tc>
          <w:tcPr>
            <w:tcW w:w="1260" w:type="dxa"/>
            <w:shd w:val="clear" w:color="auto" w:fill="FF0000"/>
          </w:tcPr>
          <w:p w14:paraId="6CB61289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24</w:t>
            </w:r>
          </w:p>
        </w:tc>
        <w:tc>
          <w:tcPr>
            <w:tcW w:w="1260" w:type="dxa"/>
            <w:shd w:val="clear" w:color="auto" w:fill="FFC000"/>
          </w:tcPr>
          <w:p w14:paraId="1FF1F19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45</w:t>
            </w:r>
          </w:p>
        </w:tc>
        <w:tc>
          <w:tcPr>
            <w:tcW w:w="990" w:type="dxa"/>
            <w:shd w:val="clear" w:color="auto" w:fill="FFC000"/>
          </w:tcPr>
          <w:p w14:paraId="1FCE8713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39</w:t>
            </w:r>
          </w:p>
        </w:tc>
        <w:tc>
          <w:tcPr>
            <w:tcW w:w="1530" w:type="dxa"/>
            <w:shd w:val="clear" w:color="auto" w:fill="0070C0"/>
          </w:tcPr>
          <w:p w14:paraId="5120AD7B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51</w:t>
            </w:r>
          </w:p>
        </w:tc>
        <w:tc>
          <w:tcPr>
            <w:tcW w:w="1319" w:type="dxa"/>
            <w:shd w:val="clear" w:color="auto" w:fill="FFC000"/>
          </w:tcPr>
          <w:p w14:paraId="6DAC2FC2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  <w:r w:rsidRPr="00BC007E">
              <w:rPr>
                <w:rFonts w:ascii="Raleway" w:hAnsi="Raleway"/>
                <w:sz w:val="18"/>
                <w:szCs w:val="18"/>
              </w:rPr>
              <w:t>49</w:t>
            </w:r>
          </w:p>
          <w:p w14:paraId="01B10AC9" w14:textId="77777777" w:rsidR="00CD4419" w:rsidRPr="00BC007E" w:rsidRDefault="00CD4419" w:rsidP="000167FE">
            <w:pPr>
              <w:spacing w:line="240" w:lineRule="auto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236" w:type="dxa"/>
          </w:tcPr>
          <w:p w14:paraId="7FF7644F" w14:textId="77777777" w:rsidR="00CD4419" w:rsidRPr="00BC007E" w:rsidRDefault="00CD4419" w:rsidP="000167FE">
            <w:pPr>
              <w:spacing w:after="200" w:line="276" w:lineRule="auto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/>
          </w:tcPr>
          <w:p w14:paraId="50D019BF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color w:val="002060"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002060"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14:paraId="5A788648" w14:textId="77777777" w:rsidR="00CD4419" w:rsidRPr="00BC007E" w:rsidRDefault="00CD4419" w:rsidP="000167FE">
            <w:pPr>
              <w:spacing w:after="200" w:line="276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BC007E">
              <w:rPr>
                <w:rFonts w:ascii="Raleway" w:hAnsi="Raleway"/>
                <w:b/>
                <w:color w:val="1F4E79" w:themeColor="accent1" w:themeShade="80"/>
                <w:sz w:val="18"/>
                <w:szCs w:val="18"/>
              </w:rPr>
              <w:t>+1</w:t>
            </w:r>
          </w:p>
        </w:tc>
      </w:tr>
    </w:tbl>
    <w:p w14:paraId="58460D2F" w14:textId="15501C17" w:rsidR="004D0070" w:rsidRDefault="004D0070" w:rsidP="000D6458">
      <w:pPr>
        <w:rPr>
          <w:rFonts w:ascii="Raleway" w:hAnsi="Raleway"/>
          <w:sz w:val="20"/>
          <w:szCs w:val="20"/>
        </w:rPr>
      </w:pPr>
    </w:p>
    <w:p w14:paraId="3D525295" w14:textId="0BDAF452" w:rsidR="00D5455E" w:rsidRPr="000D6458" w:rsidRDefault="00D5455E" w:rsidP="000D6458">
      <w:pPr>
        <w:rPr>
          <w:rFonts w:ascii="Raleway" w:hAnsi="Raleway"/>
          <w:sz w:val="20"/>
          <w:szCs w:val="20"/>
        </w:rPr>
      </w:pPr>
    </w:p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14884"/>
      </w:tblGrid>
      <w:tr w:rsidR="000518A5" w:rsidRPr="009B4583" w14:paraId="7F2CEABC" w14:textId="77777777" w:rsidTr="004C78FC">
        <w:trPr>
          <w:trHeight w:val="397"/>
        </w:trPr>
        <w:tc>
          <w:tcPr>
            <w:tcW w:w="14884" w:type="dxa"/>
            <w:shd w:val="clear" w:color="auto" w:fill="002060"/>
            <w:vAlign w:val="center"/>
          </w:tcPr>
          <w:p w14:paraId="7FDDE87C" w14:textId="750497DB" w:rsidR="000518A5" w:rsidRPr="00A44CDD" w:rsidRDefault="000518A5" w:rsidP="004C78FC">
            <w:pPr>
              <w:rPr>
                <w:rFonts w:ascii="Raleway" w:hAnsi="Raleway"/>
                <w:b/>
                <w:sz w:val="22"/>
                <w:lang w:val="en-US"/>
              </w:rPr>
            </w:pPr>
            <w:bookmarkStart w:id="2" w:name="_Toc460336092"/>
            <w:bookmarkEnd w:id="1"/>
            <w:r w:rsidRPr="009B4583">
              <w:br w:type="page"/>
            </w:r>
            <w:r w:rsidR="00A44CDD">
              <w:rPr>
                <w:rFonts w:ascii="Raleway" w:hAnsi="Raleway"/>
                <w:b/>
                <w:sz w:val="22"/>
                <w:lang w:val="ru-RU"/>
              </w:rPr>
              <w:t>ИНДЕКС</w:t>
            </w:r>
            <w:r w:rsidR="00A44CDD" w:rsidRPr="00A44CDD">
              <w:rPr>
                <w:rFonts w:ascii="Raleway" w:hAnsi="Raleway"/>
                <w:b/>
                <w:sz w:val="22"/>
                <w:lang w:val="en-US"/>
              </w:rPr>
              <w:t xml:space="preserve"> </w:t>
            </w:r>
            <w:r w:rsidR="00A44CDD">
              <w:rPr>
                <w:rFonts w:ascii="Raleway" w:hAnsi="Raleway"/>
                <w:b/>
                <w:sz w:val="22"/>
                <w:lang w:val="ru-RU"/>
              </w:rPr>
              <w:t>БЛАГОПРИЯТНОЙ СРЕДЫ</w:t>
            </w:r>
          </w:p>
        </w:tc>
      </w:tr>
    </w:tbl>
    <w:p w14:paraId="3810A3F8" w14:textId="77777777" w:rsidR="00A44CDD" w:rsidRPr="002D2889" w:rsidRDefault="00A44CDD" w:rsidP="00C936D7">
      <w:pPr>
        <w:jc w:val="both"/>
        <w:rPr>
          <w:rFonts w:ascii="Raleway" w:hAnsi="Raleway"/>
          <w:sz w:val="20"/>
          <w:szCs w:val="20"/>
          <w:lang w:val="ru-RU"/>
        </w:rPr>
      </w:pPr>
    </w:p>
    <w:p w14:paraId="716F43C6" w14:textId="4DD85D07" w:rsidR="00A44CDD" w:rsidRPr="00A44CDD" w:rsidRDefault="00A44CDD" w:rsidP="00C936D7">
      <w:pPr>
        <w:jc w:val="both"/>
        <w:rPr>
          <w:rFonts w:ascii="Raleway" w:hAnsi="Raleway"/>
          <w:sz w:val="20"/>
          <w:szCs w:val="20"/>
          <w:lang w:val="ru-RU"/>
        </w:rPr>
      </w:pPr>
      <w:r>
        <w:rPr>
          <w:rFonts w:ascii="Raleway" w:hAnsi="Raleway"/>
          <w:sz w:val="20"/>
          <w:szCs w:val="20"/>
          <w:lang w:val="ru-RU"/>
        </w:rPr>
        <w:t>Оценки Индекса Благоприятной С</w:t>
      </w:r>
      <w:r w:rsidRPr="00A44CDD">
        <w:rPr>
          <w:rFonts w:ascii="Raleway" w:hAnsi="Raleway"/>
          <w:sz w:val="20"/>
          <w:szCs w:val="20"/>
          <w:lang w:val="ru-RU"/>
        </w:rPr>
        <w:t>реды 2018</w:t>
      </w:r>
      <w:r>
        <w:rPr>
          <w:rFonts w:ascii="Raleway" w:hAnsi="Raleway"/>
          <w:sz w:val="20"/>
          <w:szCs w:val="20"/>
          <w:lang w:val="ru-RU"/>
        </w:rPr>
        <w:t xml:space="preserve"> года</w:t>
      </w:r>
      <w:r w:rsidRPr="00A44CDD">
        <w:rPr>
          <w:rFonts w:ascii="Raleway" w:hAnsi="Raleway"/>
          <w:sz w:val="20"/>
          <w:szCs w:val="20"/>
          <w:lang w:val="ru-RU"/>
        </w:rPr>
        <w:t>, приведенные в таблице выше, и при</w:t>
      </w:r>
      <w:r>
        <w:rPr>
          <w:rFonts w:ascii="Raleway" w:hAnsi="Raleway"/>
          <w:sz w:val="20"/>
          <w:szCs w:val="20"/>
          <w:lang w:val="ru-RU"/>
        </w:rPr>
        <w:t>веденная ниже диаграмма отражают</w:t>
      </w:r>
      <w:r w:rsidRPr="00A44CDD">
        <w:rPr>
          <w:rFonts w:ascii="Raleway" w:hAnsi="Raleway"/>
          <w:sz w:val="20"/>
          <w:szCs w:val="20"/>
          <w:lang w:val="ru-RU"/>
        </w:rPr>
        <w:t xml:space="preserve"> общий статус благоприятных условий для каждой страны. Несмотря на то, что среди большинства стран существуют различия по характерным подсчетам - выявление относительных слабых мест и сильных сторон в странах - большинство стр</w:t>
      </w:r>
      <w:r w:rsidR="00CF21A8">
        <w:rPr>
          <w:rFonts w:ascii="Raleway" w:hAnsi="Raleway"/>
          <w:sz w:val="20"/>
          <w:szCs w:val="20"/>
          <w:lang w:val="ru-RU"/>
        </w:rPr>
        <w:t>ан, которые подвергались оценке, имею</w:t>
      </w:r>
      <w:r>
        <w:rPr>
          <w:rFonts w:ascii="Raleway" w:hAnsi="Raleway"/>
          <w:sz w:val="20"/>
          <w:szCs w:val="20"/>
          <w:lang w:val="ru-RU"/>
        </w:rPr>
        <w:t>т</w:t>
      </w:r>
      <w:r w:rsidRPr="00A44CDD">
        <w:rPr>
          <w:rFonts w:ascii="Raleway" w:hAnsi="Raleway"/>
          <w:sz w:val="20"/>
          <w:szCs w:val="20"/>
          <w:lang w:val="ru-RU"/>
        </w:rPr>
        <w:t xml:space="preserve"> «с</w:t>
      </w:r>
      <w:r>
        <w:rPr>
          <w:rFonts w:ascii="Raleway" w:hAnsi="Raleway"/>
          <w:sz w:val="20"/>
          <w:szCs w:val="20"/>
          <w:lang w:val="ru-RU"/>
        </w:rPr>
        <w:t>ложные</w:t>
      </w:r>
      <w:r w:rsidR="00CF21A8">
        <w:rPr>
          <w:rFonts w:ascii="Raleway" w:hAnsi="Raleway"/>
          <w:sz w:val="20"/>
          <w:szCs w:val="20"/>
          <w:lang w:val="ru-RU"/>
        </w:rPr>
        <w:t>» благоприятные условия</w:t>
      </w:r>
      <w:r w:rsidRPr="00A44CDD">
        <w:rPr>
          <w:rFonts w:ascii="Raleway" w:hAnsi="Raleway"/>
          <w:sz w:val="20"/>
          <w:szCs w:val="20"/>
          <w:lang w:val="ru-RU"/>
        </w:rPr>
        <w:t>. Это может быть связано с ря</w:t>
      </w:r>
      <w:r w:rsidR="00CF21A8">
        <w:rPr>
          <w:rFonts w:ascii="Raleway" w:hAnsi="Raleway"/>
          <w:sz w:val="20"/>
          <w:szCs w:val="20"/>
          <w:lang w:val="ru-RU"/>
        </w:rPr>
        <w:t>дом факторов, в том числе слабое и сдерживающее правительство, непредсказуемые политические условия, безопасность, пробелы</w:t>
      </w:r>
      <w:r w:rsidRPr="00A44CDD">
        <w:rPr>
          <w:rFonts w:ascii="Raleway" w:hAnsi="Raleway"/>
          <w:sz w:val="20"/>
          <w:szCs w:val="20"/>
          <w:lang w:val="ru-RU"/>
        </w:rPr>
        <w:t xml:space="preserve"> в социальной сплоченности и равенстве, ограниченными защитой граждан, неэффективными институтами, умеренным или</w:t>
      </w:r>
      <w:r w:rsidR="00CF21A8">
        <w:rPr>
          <w:rFonts w:ascii="Raleway" w:hAnsi="Raleway"/>
          <w:sz w:val="20"/>
          <w:szCs w:val="20"/>
          <w:lang w:val="ru-RU"/>
        </w:rPr>
        <w:t xml:space="preserve"> высоким уровнем коррупции и т.д</w:t>
      </w:r>
      <w:r w:rsidRPr="00A44CDD">
        <w:rPr>
          <w:rFonts w:ascii="Raleway" w:hAnsi="Raleway"/>
          <w:sz w:val="20"/>
          <w:szCs w:val="20"/>
          <w:lang w:val="ru-RU"/>
        </w:rPr>
        <w:t>. В таких условиях гражданские общ</w:t>
      </w:r>
      <w:r w:rsidR="002D2889">
        <w:rPr>
          <w:rFonts w:ascii="Raleway" w:hAnsi="Raleway"/>
          <w:sz w:val="20"/>
          <w:szCs w:val="20"/>
          <w:lang w:val="ru-RU"/>
        </w:rPr>
        <w:t>ество, как правило, испытывает недостаток</w:t>
      </w:r>
      <w:r w:rsidRPr="00A44CDD">
        <w:rPr>
          <w:rFonts w:ascii="Raleway" w:hAnsi="Raleway"/>
          <w:sz w:val="20"/>
          <w:szCs w:val="20"/>
          <w:lang w:val="ru-RU"/>
        </w:rPr>
        <w:t xml:space="preserve"> в поощрении, поддержке и правовой защите, необходимой для его процветан</w:t>
      </w:r>
      <w:r w:rsidR="00EB2A29">
        <w:rPr>
          <w:rFonts w:ascii="Raleway" w:hAnsi="Raleway"/>
          <w:sz w:val="20"/>
          <w:szCs w:val="20"/>
          <w:lang w:val="ru-RU"/>
        </w:rPr>
        <w:t>ия. Среди почти всех изученных</w:t>
      </w:r>
      <w:r w:rsidRPr="00A44CDD">
        <w:rPr>
          <w:rFonts w:ascii="Raleway" w:hAnsi="Raleway"/>
          <w:sz w:val="20"/>
          <w:szCs w:val="20"/>
          <w:lang w:val="ru-RU"/>
        </w:rPr>
        <w:t xml:space="preserve"> стран «диалог и сотрудничество» относится к самым слабым характеристикам. Поэтому это подчеркивает необходимость усилий, направленных на создание, развитие и укрепление пространств, платформ и сетей, посредством чего различные участники гражданского общества, помимо государственных и других субъектов частного сектора, могут объединиться.</w:t>
      </w:r>
    </w:p>
    <w:p w14:paraId="3EBFB828" w14:textId="0CF7FB7F" w:rsidR="002D2889" w:rsidRPr="002D2889" w:rsidRDefault="002D2889" w:rsidP="00C936D7">
      <w:pPr>
        <w:jc w:val="both"/>
        <w:rPr>
          <w:lang w:val="ru-RU"/>
        </w:rPr>
      </w:pPr>
    </w:p>
    <w:p w14:paraId="63A6B854" w14:textId="3BE2BD1E" w:rsidR="000518A5" w:rsidRPr="002D2889" w:rsidRDefault="002D2889" w:rsidP="00C936D7">
      <w:pPr>
        <w:jc w:val="both"/>
        <w:rPr>
          <w:rFonts w:ascii="Raleway" w:hAnsi="Raleway"/>
          <w:sz w:val="20"/>
          <w:szCs w:val="20"/>
          <w:lang w:val="ru-RU"/>
        </w:rPr>
      </w:pPr>
      <w:r w:rsidRPr="002D2889">
        <w:rPr>
          <w:rFonts w:ascii="Raleway" w:hAnsi="Raleway"/>
          <w:sz w:val="20"/>
          <w:szCs w:val="20"/>
          <w:lang w:val="ru-RU"/>
        </w:rPr>
        <w:t>В оценках 2018 года отмечается улучшение ситуации в Уганде и Афганистане и ухудшение ситуации в Кот-д'Ивуаре, Индии, Мали, Мозамбике, Сирии, Таджикистане и Танзании. Возможные объяснения этих улучшений и ухудшений более подробно р</w:t>
      </w:r>
      <w:r>
        <w:rPr>
          <w:rFonts w:ascii="Raleway" w:hAnsi="Raleway"/>
          <w:sz w:val="20"/>
          <w:szCs w:val="20"/>
          <w:lang w:val="ru-RU"/>
        </w:rPr>
        <w:t>ассматриваются в разделах стран</w:t>
      </w:r>
      <w:r w:rsidRPr="002D2889">
        <w:rPr>
          <w:rFonts w:ascii="Raleway" w:hAnsi="Raleway"/>
          <w:sz w:val="20"/>
          <w:szCs w:val="20"/>
          <w:lang w:val="ru-RU"/>
        </w:rPr>
        <w:t>.</w:t>
      </w:r>
    </w:p>
    <w:p w14:paraId="2681EE9B" w14:textId="77777777" w:rsidR="002D2889" w:rsidRPr="002D2889" w:rsidRDefault="002D2889" w:rsidP="00C936D7">
      <w:pPr>
        <w:jc w:val="both"/>
        <w:rPr>
          <w:rFonts w:ascii="Raleway" w:hAnsi="Raleway"/>
          <w:b/>
          <w:lang w:val="ru-RU"/>
        </w:rPr>
      </w:pPr>
    </w:p>
    <w:p w14:paraId="55C139C9" w14:textId="63CC05F5" w:rsidR="004C78FC" w:rsidRDefault="00963E4C" w:rsidP="00BC7D52">
      <w:pPr>
        <w:spacing w:before="120"/>
        <w:jc w:val="both"/>
        <w:rPr>
          <w:rFonts w:ascii="Raleway" w:hAnsi="Raleway"/>
          <w:b/>
        </w:rPr>
      </w:pPr>
      <w:r>
        <w:rPr>
          <w:rFonts w:ascii="Raleway" w:hAnsi="Raleway"/>
          <w:b/>
          <w:noProof/>
          <w:lang w:val="en-US"/>
        </w:rPr>
        <w:lastRenderedPageBreak/>
        <w:drawing>
          <wp:anchor distT="0" distB="0" distL="114300" distR="114300" simplePos="0" relativeHeight="251730944" behindDoc="0" locked="0" layoutInCell="1" allowOverlap="1" wp14:anchorId="225180EA" wp14:editId="3E885035">
            <wp:simplePos x="0" y="0"/>
            <wp:positionH relativeFrom="margin">
              <wp:align>center</wp:align>
            </wp:positionH>
            <wp:positionV relativeFrom="paragraph">
              <wp:posOffset>293149</wp:posOffset>
            </wp:positionV>
            <wp:extent cx="9029065" cy="3408045"/>
            <wp:effectExtent l="0" t="0" r="63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065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386">
        <w:rPr>
          <w:rFonts w:ascii="Raleway" w:hAnsi="Raleway"/>
          <w:b/>
        </w:rPr>
        <w:t>2018</w:t>
      </w:r>
      <w:r w:rsidR="00275A0F">
        <w:rPr>
          <w:rFonts w:ascii="Raleway" w:hAnsi="Raleway"/>
          <w:b/>
        </w:rPr>
        <w:t xml:space="preserve"> score</w:t>
      </w:r>
    </w:p>
    <w:p w14:paraId="58A9BF54" w14:textId="5D004EFF" w:rsidR="00963E4C" w:rsidRPr="00B56240" w:rsidRDefault="00963E4C" w:rsidP="00BC7D52">
      <w:pPr>
        <w:spacing w:before="120"/>
        <w:jc w:val="both"/>
        <w:rPr>
          <w:noProof/>
          <w:lang w:eastAsia="en-GB"/>
        </w:rPr>
        <w:sectPr w:rsidR="00963E4C" w:rsidRPr="00B56240" w:rsidSect="005224B4">
          <w:footerReference w:type="default" r:id="rId11"/>
          <w:type w:val="continuous"/>
          <w:pgSz w:w="16838" w:h="11906" w:orient="landscape" w:code="9"/>
          <w:pgMar w:top="1134" w:right="1134" w:bottom="707" w:left="1134" w:header="567" w:footer="397" w:gutter="0"/>
          <w:pgNumType w:start="4"/>
          <w:cols w:space="708"/>
          <w:titlePg/>
          <w:docGrid w:linePitch="360"/>
        </w:sect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83"/>
        <w:gridCol w:w="1276"/>
        <w:gridCol w:w="675"/>
      </w:tblGrid>
      <w:tr w:rsidR="00FB70CB" w:rsidRPr="009B4583" w14:paraId="56FF2D5B" w14:textId="77777777" w:rsidTr="004E295C">
        <w:trPr>
          <w:trHeight w:val="415"/>
        </w:trPr>
        <w:tc>
          <w:tcPr>
            <w:tcW w:w="7797" w:type="dxa"/>
            <w:vMerge w:val="restart"/>
            <w:shd w:val="clear" w:color="auto" w:fill="002060"/>
            <w:vAlign w:val="center"/>
          </w:tcPr>
          <w:p w14:paraId="46314D7C" w14:textId="09E7DF0D" w:rsidR="00FB70CB" w:rsidRPr="00A5738C" w:rsidRDefault="00FB70CB" w:rsidP="004E295C">
            <w:pPr>
              <w:pStyle w:val="Heading1"/>
              <w:outlineLvl w:val="0"/>
              <w:rPr>
                <w:sz w:val="72"/>
                <w:szCs w:val="72"/>
                <w:lang w:val="en-US"/>
              </w:rPr>
            </w:pPr>
            <w:bookmarkStart w:id="3" w:name="_Toc399662071"/>
            <w:bookmarkStart w:id="4" w:name="_Hlk498373895"/>
            <w:bookmarkEnd w:id="2"/>
            <w:r w:rsidRPr="00CA2765">
              <w:rPr>
                <w:rFonts w:cs="Times New Roman"/>
                <w:b w:val="0"/>
                <w:sz w:val="20"/>
                <w:szCs w:val="20"/>
                <w:u w:val="single"/>
                <w:lang w:val="en-CA"/>
              </w:rPr>
              <w:lastRenderedPageBreak/>
              <w:br w:type="page"/>
            </w:r>
            <w:r w:rsidR="00A5738C">
              <w:rPr>
                <w:sz w:val="72"/>
                <w:szCs w:val="72"/>
                <w:lang w:val="ru-RU"/>
              </w:rPr>
              <w:t>Кыргызская</w:t>
            </w:r>
            <w:r w:rsidR="00A5738C" w:rsidRPr="00A5738C">
              <w:rPr>
                <w:sz w:val="72"/>
                <w:szCs w:val="72"/>
                <w:lang w:val="en-US"/>
              </w:rPr>
              <w:t xml:space="preserve"> </w:t>
            </w:r>
            <w:r w:rsidR="00A5738C">
              <w:rPr>
                <w:sz w:val="72"/>
                <w:szCs w:val="72"/>
                <w:lang w:val="ru-RU"/>
              </w:rPr>
              <w:t>республика</w:t>
            </w:r>
          </w:p>
        </w:tc>
        <w:tc>
          <w:tcPr>
            <w:tcW w:w="283" w:type="dxa"/>
            <w:vMerge w:val="restart"/>
            <w:shd w:val="clear" w:color="auto" w:fill="FFFFFF" w:themeFill="background1"/>
            <w:vAlign w:val="center"/>
          </w:tcPr>
          <w:p w14:paraId="6C765719" w14:textId="77777777" w:rsidR="00FB70CB" w:rsidRPr="009B4583" w:rsidRDefault="00FB70CB" w:rsidP="004E295C">
            <w:pPr>
              <w:spacing w:line="240" w:lineRule="auto"/>
              <w:jc w:val="center"/>
              <w:rPr>
                <w:rFonts w:ascii="Raleway" w:hAnsi="Raleway" w:cs="Times New Roman"/>
                <w:b/>
                <w:sz w:val="22"/>
                <w:szCs w:val="80"/>
              </w:rPr>
            </w:pPr>
          </w:p>
        </w:tc>
        <w:tc>
          <w:tcPr>
            <w:tcW w:w="1276" w:type="dxa"/>
            <w:shd w:val="clear" w:color="auto" w:fill="FFC000" w:themeFill="accent4"/>
            <w:vAlign w:val="center"/>
          </w:tcPr>
          <w:p w14:paraId="12F85E1C" w14:textId="77777777" w:rsidR="00FB70CB" w:rsidRPr="009B4583" w:rsidRDefault="00FB70CB" w:rsidP="004E295C">
            <w:pPr>
              <w:spacing w:line="240" w:lineRule="auto"/>
              <w:jc w:val="center"/>
              <w:rPr>
                <w:rFonts w:ascii="Raleway" w:hAnsi="Raleway" w:cs="Times New Roman"/>
                <w:b/>
                <w:color w:val="FFFFFF" w:themeColor="background1"/>
                <w:sz w:val="54"/>
                <w:szCs w:val="54"/>
              </w:rPr>
            </w:pPr>
            <w:r>
              <w:rPr>
                <w:rFonts w:ascii="Raleway" w:hAnsi="Raleway" w:cs="Times New Roman"/>
                <w:b/>
                <w:color w:val="FFFFFF" w:themeColor="background1"/>
                <w:sz w:val="54"/>
                <w:szCs w:val="54"/>
              </w:rPr>
              <w:t>45</w:t>
            </w:r>
          </w:p>
        </w:tc>
        <w:tc>
          <w:tcPr>
            <w:tcW w:w="675" w:type="dxa"/>
            <w:shd w:val="clear" w:color="auto" w:fill="A6A6A6" w:themeFill="background1" w:themeFillShade="A6"/>
            <w:vAlign w:val="center"/>
          </w:tcPr>
          <w:p w14:paraId="5D3F0DBF" w14:textId="0BC0BB8B" w:rsidR="00FB70CB" w:rsidRPr="009B4583" w:rsidRDefault="00C85C1A" w:rsidP="004E295C">
            <w:pPr>
              <w:spacing w:line="240" w:lineRule="auto"/>
              <w:jc w:val="center"/>
              <w:rPr>
                <w:rFonts w:ascii="Raleway" w:hAnsi="Raleway" w:cs="Times New Roman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Raleway" w:hAnsi="Raleway" w:cs="Times New Roman"/>
                <w:b/>
                <w:color w:val="FFFFFF" w:themeColor="background1"/>
                <w:sz w:val="40"/>
                <w:szCs w:val="40"/>
              </w:rPr>
              <w:t>-</w:t>
            </w:r>
          </w:p>
        </w:tc>
      </w:tr>
      <w:tr w:rsidR="00FB70CB" w:rsidRPr="009B4583" w14:paraId="4BF50FC8" w14:textId="77777777" w:rsidTr="004E295C">
        <w:trPr>
          <w:trHeight w:val="135"/>
        </w:trPr>
        <w:tc>
          <w:tcPr>
            <w:tcW w:w="7797" w:type="dxa"/>
            <w:vMerge/>
            <w:shd w:val="clear" w:color="auto" w:fill="002060"/>
            <w:vAlign w:val="center"/>
          </w:tcPr>
          <w:p w14:paraId="167BD527" w14:textId="77777777" w:rsidR="00FB70CB" w:rsidRPr="009B4583" w:rsidRDefault="00FB70CB" w:rsidP="004E295C">
            <w:pPr>
              <w:spacing w:line="240" w:lineRule="auto"/>
              <w:jc w:val="right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7ACEB86" w14:textId="77777777" w:rsidR="00FB70CB" w:rsidRPr="009B4583" w:rsidRDefault="00FB70CB" w:rsidP="004E295C">
            <w:pPr>
              <w:spacing w:line="240" w:lineRule="auto"/>
              <w:rPr>
                <w:rFonts w:ascii="Raleway" w:hAnsi="Raleway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000" w:themeFill="accent4"/>
          </w:tcPr>
          <w:p w14:paraId="2FD4298E" w14:textId="0B078FDF" w:rsidR="00FB70CB" w:rsidRPr="00F372A4" w:rsidRDefault="00F372A4" w:rsidP="004E295C">
            <w:pPr>
              <w:spacing w:line="240" w:lineRule="auto"/>
              <w:jc w:val="center"/>
              <w:rPr>
                <w:rFonts w:ascii="Raleway" w:hAnsi="Raleway" w:cs="Times New Roman"/>
                <w:sz w:val="16"/>
                <w:szCs w:val="16"/>
                <w:lang w:val="ru-RU"/>
              </w:rPr>
            </w:pPr>
            <w:r>
              <w:rPr>
                <w:rFonts w:ascii="Raleway" w:hAnsi="Raleway" w:cs="Times New Roman"/>
                <w:b/>
                <w:color w:val="FFFFFF" w:themeColor="background1"/>
                <w:sz w:val="16"/>
                <w:szCs w:val="16"/>
                <w:lang w:val="ru-RU"/>
              </w:rPr>
              <w:t>Сложная</w:t>
            </w:r>
          </w:p>
        </w:tc>
        <w:tc>
          <w:tcPr>
            <w:tcW w:w="675" w:type="dxa"/>
            <w:shd w:val="clear" w:color="auto" w:fill="A6A6A6" w:themeFill="background1" w:themeFillShade="A6"/>
          </w:tcPr>
          <w:p w14:paraId="794AF710" w14:textId="552C065A" w:rsidR="00FB70CB" w:rsidRPr="009B4583" w:rsidRDefault="00FB70CB" w:rsidP="00C85C1A">
            <w:pPr>
              <w:spacing w:line="240" w:lineRule="auto"/>
              <w:rPr>
                <w:rFonts w:ascii="Raleway" w:hAnsi="Raleway" w:cs="Times New Roman"/>
                <w:szCs w:val="24"/>
              </w:rPr>
            </w:pPr>
          </w:p>
        </w:tc>
      </w:tr>
    </w:tbl>
    <w:p w14:paraId="136B45F3" w14:textId="71DE7B0D" w:rsidR="00FB70CB" w:rsidRPr="009B4583" w:rsidRDefault="00FB70CB" w:rsidP="00FB70CB">
      <w:pPr>
        <w:spacing w:line="240" w:lineRule="auto"/>
        <w:rPr>
          <w:rFonts w:ascii="Raleway" w:hAnsi="Raleway" w:cs="Times New Roman"/>
          <w:sz w:val="12"/>
          <w:szCs w:val="12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364"/>
        <w:gridCol w:w="291"/>
        <w:gridCol w:w="2073"/>
        <w:gridCol w:w="189"/>
        <w:gridCol w:w="2175"/>
        <w:gridCol w:w="8"/>
      </w:tblGrid>
      <w:tr w:rsidR="00FB70CB" w:rsidRPr="009B4583" w14:paraId="4C6C2104" w14:textId="77777777" w:rsidTr="00F95CB5">
        <w:trPr>
          <w:gridAfter w:val="1"/>
          <w:wAfter w:w="8" w:type="dxa"/>
        </w:trPr>
        <w:tc>
          <w:tcPr>
            <w:tcW w:w="2965" w:type="dxa"/>
            <w:tcBorders>
              <w:right w:val="single" w:sz="12" w:space="0" w:color="FFFFFF" w:themeColor="background1"/>
            </w:tcBorders>
            <w:shd w:val="clear" w:color="auto" w:fill="auto"/>
          </w:tcPr>
          <w:p w14:paraId="15672A09" w14:textId="3836D337" w:rsidR="00FB70CB" w:rsidRPr="001F39F1" w:rsidRDefault="001F39F1" w:rsidP="004E295C">
            <w:pPr>
              <w:spacing w:line="240" w:lineRule="auto"/>
              <w:rPr>
                <w:rFonts w:ascii="Raleway" w:hAnsi="Raleway" w:cs="Times New Roman"/>
                <w:sz w:val="18"/>
                <w:szCs w:val="18"/>
                <w:lang w:val="ru-RU"/>
              </w:rPr>
            </w:pPr>
            <w:r>
              <w:rPr>
                <w:rFonts w:ascii="Raleway" w:hAnsi="Raleway" w:cs="Times New Roman"/>
                <w:sz w:val="18"/>
                <w:szCs w:val="18"/>
                <w:lang w:val="ru-RU"/>
              </w:rPr>
              <w:t>Более благоприятные показатели</w:t>
            </w:r>
          </w:p>
        </w:tc>
        <w:tc>
          <w:tcPr>
            <w:tcW w:w="23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70C0"/>
          </w:tcPr>
          <w:p w14:paraId="31C45BEF" w14:textId="652126B9" w:rsidR="00FB70CB" w:rsidRPr="001F39F1" w:rsidRDefault="001F39F1" w:rsidP="004E295C">
            <w:pPr>
              <w:spacing w:line="240" w:lineRule="auto"/>
              <w:jc w:val="center"/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  <w:t>Понимание</w:t>
            </w:r>
          </w:p>
        </w:tc>
        <w:tc>
          <w:tcPr>
            <w:tcW w:w="23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70C0"/>
          </w:tcPr>
          <w:p w14:paraId="5507B04C" w14:textId="0EF7DE05" w:rsidR="00FB70CB" w:rsidRPr="00A5738C" w:rsidRDefault="00A5738C" w:rsidP="004E295C">
            <w:pPr>
              <w:spacing w:line="240" w:lineRule="auto"/>
              <w:jc w:val="center"/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  <w:t>Уверенность</w:t>
            </w:r>
            <w:r w:rsidRPr="00A5738C"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  <w:t>в</w:t>
            </w:r>
            <w:r w:rsidRPr="00A5738C"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  <w:t>будущем</w:t>
            </w:r>
          </w:p>
        </w:tc>
        <w:tc>
          <w:tcPr>
            <w:tcW w:w="23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C000" w:themeFill="accent4"/>
          </w:tcPr>
          <w:p w14:paraId="23033099" w14:textId="7592CF8E" w:rsidR="00FB70CB" w:rsidRPr="001F39F1" w:rsidRDefault="001F39F1" w:rsidP="004E295C">
            <w:pPr>
              <w:spacing w:line="240" w:lineRule="auto"/>
              <w:jc w:val="center"/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  <w:t>Демократические институты</w:t>
            </w:r>
          </w:p>
        </w:tc>
      </w:tr>
      <w:tr w:rsidR="00FB70CB" w:rsidRPr="009B4583" w14:paraId="7AC342BE" w14:textId="77777777" w:rsidTr="00F95CB5">
        <w:trPr>
          <w:gridAfter w:val="1"/>
          <w:wAfter w:w="8" w:type="dxa"/>
        </w:trPr>
        <w:tc>
          <w:tcPr>
            <w:tcW w:w="2965" w:type="dxa"/>
            <w:tcBorders>
              <w:right w:val="single" w:sz="12" w:space="0" w:color="FFFFFF" w:themeColor="background1"/>
            </w:tcBorders>
            <w:shd w:val="clear" w:color="auto" w:fill="auto"/>
          </w:tcPr>
          <w:p w14:paraId="6B3B8293" w14:textId="3EB6D4EB" w:rsidR="00FB70CB" w:rsidRPr="001F39F1" w:rsidRDefault="001F39F1" w:rsidP="004E295C">
            <w:pPr>
              <w:spacing w:line="240" w:lineRule="auto"/>
              <w:rPr>
                <w:rFonts w:ascii="Raleway" w:hAnsi="Raleway" w:cs="Times New Roman"/>
                <w:sz w:val="18"/>
                <w:szCs w:val="18"/>
                <w:lang w:val="ru-RU"/>
              </w:rPr>
            </w:pPr>
            <w:r>
              <w:rPr>
                <w:rFonts w:ascii="Raleway" w:hAnsi="Raleway" w:cs="Times New Roman"/>
                <w:sz w:val="18"/>
                <w:szCs w:val="18"/>
                <w:lang w:val="ru-RU"/>
              </w:rPr>
              <w:t>Менее благоприятные показатели</w:t>
            </w:r>
          </w:p>
        </w:tc>
        <w:tc>
          <w:tcPr>
            <w:tcW w:w="23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C000" w:themeFill="accent4"/>
          </w:tcPr>
          <w:p w14:paraId="650D1F5C" w14:textId="7FF2072A" w:rsidR="00FB70CB" w:rsidRPr="001F39F1" w:rsidRDefault="001F39F1" w:rsidP="004E295C">
            <w:pPr>
              <w:spacing w:line="240" w:lineRule="auto"/>
              <w:jc w:val="center"/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  <w:t>Диалог и сотрудничество</w:t>
            </w:r>
          </w:p>
        </w:tc>
        <w:tc>
          <w:tcPr>
            <w:tcW w:w="23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C000" w:themeFill="accent4"/>
          </w:tcPr>
          <w:p w14:paraId="4379043B" w14:textId="589A1F6E" w:rsidR="00FB70CB" w:rsidRPr="00A5738C" w:rsidRDefault="00A5738C" w:rsidP="004E295C">
            <w:pPr>
              <w:spacing w:line="240" w:lineRule="auto"/>
              <w:jc w:val="center"/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  <w:t>Взаимное доверие</w:t>
            </w:r>
          </w:p>
        </w:tc>
        <w:tc>
          <w:tcPr>
            <w:tcW w:w="23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C000" w:themeFill="accent4"/>
          </w:tcPr>
          <w:p w14:paraId="14A43649" w14:textId="75754121" w:rsidR="00FB70CB" w:rsidRPr="00A5738C" w:rsidRDefault="00A5738C" w:rsidP="004E295C">
            <w:pPr>
              <w:spacing w:line="240" w:lineRule="auto"/>
              <w:jc w:val="center"/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  <w:t>В</w:t>
            </w:r>
            <w:r w:rsidR="001F39F1">
              <w:rPr>
                <w:rFonts w:ascii="Raleway" w:hAnsi="Raleway" w:cs="Times New Roman"/>
                <w:color w:val="FFFFFF" w:themeColor="background1"/>
                <w:sz w:val="18"/>
                <w:szCs w:val="18"/>
                <w:lang w:val="ru-RU"/>
              </w:rPr>
              <w:t>ерховенство закона</w:t>
            </w:r>
          </w:p>
        </w:tc>
      </w:tr>
      <w:tr w:rsidR="00FB70CB" w:rsidRPr="009B4583" w14:paraId="52F33292" w14:textId="77777777" w:rsidTr="00F95CB5">
        <w:trPr>
          <w:trHeight w:val="227"/>
        </w:trPr>
        <w:tc>
          <w:tcPr>
            <w:tcW w:w="5620" w:type="dxa"/>
            <w:gridSpan w:val="3"/>
            <w:vMerge w:val="restart"/>
          </w:tcPr>
          <w:p w14:paraId="67DDC3FE" w14:textId="73CE0264" w:rsidR="00FB70CB" w:rsidRPr="009B4583" w:rsidRDefault="00F95CB5" w:rsidP="004E295C">
            <w:pPr>
              <w:spacing w:line="240" w:lineRule="auto"/>
              <w:rPr>
                <w:rFonts w:ascii="Raleway" w:hAnsi="Raleway" w:cs="Times New Roman"/>
                <w:b/>
                <w:sz w:val="2"/>
                <w:szCs w:val="2"/>
              </w:rPr>
            </w:pPr>
            <w:r>
              <w:rPr>
                <w:rFonts w:ascii="Raleway" w:hAnsi="Raleway" w:cs="Times New Roman"/>
                <w:b/>
                <w:noProof/>
                <w:sz w:val="12"/>
                <w:szCs w:val="12"/>
                <w:u w:val="single"/>
                <w:lang w:val="en-US"/>
              </w:rPr>
              <w:drawing>
                <wp:anchor distT="0" distB="0" distL="114300" distR="114300" simplePos="0" relativeHeight="251728896" behindDoc="0" locked="0" layoutInCell="1" allowOverlap="1" wp14:anchorId="4666C1BA" wp14:editId="776E6313">
                  <wp:simplePos x="0" y="0"/>
                  <wp:positionH relativeFrom="margin">
                    <wp:align>left</wp:align>
                  </wp:positionH>
                  <wp:positionV relativeFrom="paragraph">
                    <wp:posOffset>5080</wp:posOffset>
                  </wp:positionV>
                  <wp:extent cx="3401568" cy="1819656"/>
                  <wp:effectExtent l="0" t="0" r="8890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KDN_Kyrgyzstan_201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568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5" w:type="dxa"/>
            <w:gridSpan w:val="4"/>
            <w:shd w:val="clear" w:color="auto" w:fill="A6A6A6" w:themeFill="background1" w:themeFillShade="A6"/>
            <w:vAlign w:val="center"/>
          </w:tcPr>
          <w:p w14:paraId="41B4DF9C" w14:textId="39AC329B" w:rsidR="00FB70CB" w:rsidRPr="00F372A4" w:rsidRDefault="00F372A4" w:rsidP="004E295C">
            <w:pPr>
              <w:spacing w:line="240" w:lineRule="auto"/>
              <w:rPr>
                <w:rFonts w:ascii="Raleway" w:hAnsi="Raleway" w:cs="Times New Roman"/>
                <w:b/>
                <w:caps/>
                <w:color w:val="FFFFFF" w:themeColor="background1"/>
                <w:sz w:val="16"/>
                <w:szCs w:val="16"/>
                <w:lang w:val="ru-RU"/>
              </w:rPr>
            </w:pPr>
            <w:r>
              <w:rPr>
                <w:rFonts w:ascii="Raleway" w:hAnsi="Raleway" w:cs="Times New Roman"/>
                <w:b/>
                <w:caps/>
                <w:color w:val="FFFFFF" w:themeColor="background1"/>
                <w:sz w:val="16"/>
                <w:szCs w:val="16"/>
                <w:lang w:val="ru-RU"/>
              </w:rPr>
              <w:t>НАСЕЛЕНие</w:t>
            </w:r>
          </w:p>
        </w:tc>
      </w:tr>
      <w:tr w:rsidR="00FB70CB" w:rsidRPr="009B4583" w14:paraId="28CE67C7" w14:textId="77777777" w:rsidTr="00F95CB5">
        <w:trPr>
          <w:trHeight w:val="198"/>
        </w:trPr>
        <w:tc>
          <w:tcPr>
            <w:tcW w:w="5620" w:type="dxa"/>
            <w:gridSpan w:val="3"/>
            <w:vMerge/>
          </w:tcPr>
          <w:p w14:paraId="56E7EF24" w14:textId="77777777" w:rsidR="00FB70CB" w:rsidRPr="009B4583" w:rsidRDefault="00FB70CB" w:rsidP="004E295C">
            <w:pPr>
              <w:spacing w:line="240" w:lineRule="auto"/>
              <w:rPr>
                <w:rFonts w:ascii="Raleway" w:hAnsi="Raleway" w:cs="Times New Roman"/>
                <w:b/>
                <w:sz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1ACE2BB2" w14:textId="41A5765D" w:rsidR="00FB70CB" w:rsidRPr="009B4583" w:rsidRDefault="00F372A4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</w:rPr>
            </w:pPr>
            <w:r>
              <w:rPr>
                <w:rFonts w:ascii="Raleway" w:hAnsi="Raleway" w:cs="Times New Roman"/>
                <w:sz w:val="16"/>
                <w:szCs w:val="16"/>
                <w:lang w:val="ru-RU"/>
              </w:rPr>
              <w:t>Общее</w:t>
            </w:r>
            <w:r>
              <w:rPr>
                <w:rFonts w:ascii="Raleway" w:hAnsi="Raleway" w:cs="Times New Roman"/>
                <w:sz w:val="16"/>
                <w:szCs w:val="16"/>
              </w:rPr>
              <w:t>(</w:t>
            </w:r>
            <w:r>
              <w:rPr>
                <w:rFonts w:ascii="Raleway" w:hAnsi="Raleway" w:cs="Times New Roman"/>
                <w:sz w:val="16"/>
                <w:szCs w:val="16"/>
                <w:lang w:val="ru-RU"/>
              </w:rPr>
              <w:t>городское, сельское</w:t>
            </w:r>
            <w:r w:rsidR="00FB70CB" w:rsidRPr="009B4583">
              <w:rPr>
                <w:rFonts w:ascii="Raleway" w:hAnsi="Raleway" w:cs="Times New Roman"/>
                <w:sz w:val="16"/>
                <w:szCs w:val="16"/>
              </w:rPr>
              <w:t>, &lt;15)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726F098D" w14:textId="38EB8D9B" w:rsidR="00FB70CB" w:rsidRPr="009B4583" w:rsidRDefault="00F372A4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</w:rPr>
            </w:pPr>
            <w:r>
              <w:rPr>
                <w:rFonts w:ascii="Raleway" w:hAnsi="Raleway" w:cs="Times New Roman"/>
                <w:sz w:val="16"/>
                <w:szCs w:val="16"/>
              </w:rPr>
              <w:t xml:space="preserve">6 </w:t>
            </w:r>
            <w:proofErr w:type="gramStart"/>
            <w:r>
              <w:rPr>
                <w:rFonts w:ascii="Raleway" w:hAnsi="Raleway" w:cs="Times New Roman"/>
                <w:sz w:val="16"/>
                <w:szCs w:val="16"/>
                <w:lang w:val="ru-RU"/>
              </w:rPr>
              <w:t>миллионов</w:t>
            </w:r>
            <w:r w:rsidR="00FB70CB" w:rsidRPr="009B4583">
              <w:rPr>
                <w:rFonts w:ascii="Raleway" w:hAnsi="Raleway" w:cs="Times New Roman"/>
                <w:sz w:val="16"/>
                <w:szCs w:val="16"/>
              </w:rPr>
              <w:t>(</w:t>
            </w:r>
            <w:proofErr w:type="gramEnd"/>
            <w:r w:rsidR="00FB70CB" w:rsidRPr="009B4583">
              <w:rPr>
                <w:rFonts w:ascii="Raleway" w:hAnsi="Raleway" w:cs="Times New Roman"/>
                <w:sz w:val="16"/>
                <w:szCs w:val="16"/>
              </w:rPr>
              <w:t>36</w:t>
            </w:r>
            <w:r w:rsidR="00FB70CB">
              <w:rPr>
                <w:rFonts w:ascii="Raleway" w:hAnsi="Raleway" w:cs="Times New Roman"/>
                <w:sz w:val="16"/>
                <w:szCs w:val="16"/>
              </w:rPr>
              <w:t>%</w:t>
            </w:r>
            <w:r w:rsidR="00FB70CB" w:rsidRPr="009B4583">
              <w:rPr>
                <w:rFonts w:ascii="Raleway" w:hAnsi="Raleway" w:cs="Times New Roman"/>
                <w:sz w:val="16"/>
                <w:szCs w:val="16"/>
              </w:rPr>
              <w:t>, 64</w:t>
            </w:r>
            <w:r w:rsidR="00FB70CB">
              <w:rPr>
                <w:rFonts w:ascii="Raleway" w:hAnsi="Raleway" w:cs="Times New Roman"/>
                <w:sz w:val="16"/>
                <w:szCs w:val="16"/>
              </w:rPr>
              <w:t>%</w:t>
            </w:r>
            <w:r w:rsidR="00BE057F">
              <w:rPr>
                <w:rFonts w:ascii="Raleway" w:hAnsi="Raleway" w:cs="Times New Roman"/>
                <w:sz w:val="16"/>
                <w:szCs w:val="16"/>
              </w:rPr>
              <w:t>, 32</w:t>
            </w:r>
            <w:r w:rsidR="00FB70CB">
              <w:rPr>
                <w:rFonts w:ascii="Raleway" w:hAnsi="Raleway" w:cs="Times New Roman"/>
                <w:sz w:val="16"/>
                <w:szCs w:val="16"/>
              </w:rPr>
              <w:t>%</w:t>
            </w:r>
            <w:r w:rsidR="00FB70CB" w:rsidRPr="009B4583">
              <w:rPr>
                <w:rFonts w:ascii="Raleway" w:hAnsi="Raleway" w:cs="Times New Roman"/>
                <w:sz w:val="16"/>
                <w:szCs w:val="16"/>
              </w:rPr>
              <w:t>)</w:t>
            </w:r>
          </w:p>
        </w:tc>
      </w:tr>
      <w:tr w:rsidR="00FB70CB" w:rsidRPr="009B4583" w14:paraId="32C73D88" w14:textId="77777777" w:rsidTr="00F95CB5">
        <w:trPr>
          <w:trHeight w:val="198"/>
        </w:trPr>
        <w:tc>
          <w:tcPr>
            <w:tcW w:w="5620" w:type="dxa"/>
            <w:gridSpan w:val="3"/>
            <w:vMerge/>
          </w:tcPr>
          <w:p w14:paraId="116FF305" w14:textId="77777777" w:rsidR="00FB70CB" w:rsidRPr="009B4583" w:rsidRDefault="00FB70CB" w:rsidP="004E295C">
            <w:pPr>
              <w:spacing w:line="240" w:lineRule="auto"/>
              <w:rPr>
                <w:rFonts w:ascii="Raleway" w:hAnsi="Raleway" w:cs="Times New Roman"/>
                <w:b/>
                <w:sz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0ECAC35D" w14:textId="083AEBC8" w:rsidR="00FB70CB" w:rsidRPr="009B4583" w:rsidRDefault="00F372A4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</w:rPr>
            </w:pPr>
            <w:r>
              <w:rPr>
                <w:rFonts w:ascii="Raleway" w:hAnsi="Raleway" w:cs="Times New Roman"/>
                <w:sz w:val="16"/>
                <w:szCs w:val="16"/>
                <w:lang w:val="ru-RU"/>
              </w:rPr>
              <w:t>ВВП на душу населения</w:t>
            </w:r>
            <w:r w:rsidR="00B92F2E">
              <w:rPr>
                <w:rFonts w:ascii="Raleway" w:hAnsi="Raleway" w:cs="Times New Roman"/>
                <w:sz w:val="16"/>
                <w:szCs w:val="16"/>
              </w:rPr>
              <w:t>(2017)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13B57146" w14:textId="6773396F" w:rsidR="00FB70CB" w:rsidRPr="009B4583" w:rsidRDefault="00B92F2E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</w:rPr>
            </w:pPr>
            <w:r>
              <w:rPr>
                <w:rFonts w:ascii="Raleway" w:hAnsi="Raleway" w:cs="Times New Roman"/>
                <w:sz w:val="16"/>
                <w:szCs w:val="16"/>
              </w:rPr>
              <w:t>$1,220</w:t>
            </w:r>
          </w:p>
        </w:tc>
      </w:tr>
      <w:tr w:rsidR="00FB70CB" w:rsidRPr="009B4583" w14:paraId="5229201E" w14:textId="77777777" w:rsidTr="00F95CB5">
        <w:trPr>
          <w:trHeight w:val="227"/>
        </w:trPr>
        <w:tc>
          <w:tcPr>
            <w:tcW w:w="5620" w:type="dxa"/>
            <w:gridSpan w:val="3"/>
            <w:vMerge/>
          </w:tcPr>
          <w:p w14:paraId="20905F9A" w14:textId="77777777" w:rsidR="00FB70CB" w:rsidRPr="009B4583" w:rsidRDefault="00FB70CB" w:rsidP="004E295C">
            <w:pPr>
              <w:spacing w:line="240" w:lineRule="auto"/>
              <w:rPr>
                <w:rFonts w:ascii="Raleway" w:hAnsi="Raleway" w:cs="Times New Roman"/>
                <w:b/>
                <w:sz w:val="22"/>
              </w:rPr>
            </w:pPr>
          </w:p>
        </w:tc>
        <w:tc>
          <w:tcPr>
            <w:tcW w:w="4445" w:type="dxa"/>
            <w:gridSpan w:val="4"/>
            <w:shd w:val="clear" w:color="auto" w:fill="A6A6A6" w:themeFill="background1" w:themeFillShade="A6"/>
            <w:vAlign w:val="center"/>
          </w:tcPr>
          <w:p w14:paraId="5DB05E93" w14:textId="52CFDDF4" w:rsidR="00FB70CB" w:rsidRPr="00F372A4" w:rsidRDefault="00F372A4" w:rsidP="004E295C">
            <w:pPr>
              <w:spacing w:line="240" w:lineRule="auto"/>
              <w:rPr>
                <w:rFonts w:ascii="Raleway" w:hAnsi="Raleway" w:cs="Times New Roman"/>
                <w:b/>
                <w:caps/>
                <w:color w:val="FFFFFF" w:themeColor="background1"/>
                <w:sz w:val="16"/>
                <w:szCs w:val="16"/>
                <w:lang w:val="ru-RU"/>
              </w:rPr>
            </w:pPr>
            <w:r>
              <w:rPr>
                <w:rFonts w:ascii="Raleway" w:hAnsi="Raleway" w:cs="Times New Roman"/>
                <w:b/>
                <w:caps/>
                <w:color w:val="FFFFFF" w:themeColor="background1"/>
                <w:sz w:val="16"/>
                <w:szCs w:val="16"/>
                <w:lang w:val="ru-RU"/>
              </w:rPr>
              <w:t>Организации гражданского общества</w:t>
            </w:r>
          </w:p>
        </w:tc>
      </w:tr>
      <w:tr w:rsidR="00FB70CB" w:rsidRPr="009B4583" w14:paraId="251478D3" w14:textId="77777777" w:rsidTr="00F95CB5">
        <w:trPr>
          <w:trHeight w:val="198"/>
        </w:trPr>
        <w:tc>
          <w:tcPr>
            <w:tcW w:w="5620" w:type="dxa"/>
            <w:gridSpan w:val="3"/>
            <w:vMerge/>
          </w:tcPr>
          <w:p w14:paraId="0EC1FC43" w14:textId="77777777" w:rsidR="00FB70CB" w:rsidRPr="009B4583" w:rsidRDefault="00FB70CB" w:rsidP="004E295C">
            <w:pPr>
              <w:spacing w:line="240" w:lineRule="auto"/>
              <w:rPr>
                <w:rFonts w:ascii="Raleway" w:hAnsi="Raleway" w:cs="Times New Roman"/>
                <w:b/>
                <w:sz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42F75641" w14:textId="6342B54A" w:rsidR="00FB70CB" w:rsidRPr="00F372A4" w:rsidRDefault="00F372A4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  <w:lang w:val="ru-RU"/>
              </w:rPr>
            </w:pPr>
            <w:r>
              <w:rPr>
                <w:rFonts w:ascii="Raleway" w:hAnsi="Raleway" w:cs="Times New Roman"/>
                <w:sz w:val="16"/>
                <w:szCs w:val="16"/>
                <w:lang w:val="ru-RU"/>
              </w:rPr>
              <w:t>Количество зарегистрированных организаций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25B4D322" w14:textId="77777777" w:rsidR="00FB70CB" w:rsidRPr="009B4583" w:rsidRDefault="00FB70CB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</w:rPr>
            </w:pPr>
            <w:r w:rsidRPr="009B4583">
              <w:rPr>
                <w:rFonts w:ascii="Raleway" w:hAnsi="Raleway" w:cs="Times New Roman"/>
                <w:sz w:val="16"/>
                <w:szCs w:val="16"/>
              </w:rPr>
              <w:t>15,000</w:t>
            </w:r>
          </w:p>
        </w:tc>
      </w:tr>
      <w:tr w:rsidR="00FB70CB" w:rsidRPr="009B4583" w14:paraId="56FCA74B" w14:textId="77777777" w:rsidTr="00F95CB5">
        <w:trPr>
          <w:trHeight w:val="198"/>
        </w:trPr>
        <w:tc>
          <w:tcPr>
            <w:tcW w:w="5620" w:type="dxa"/>
            <w:gridSpan w:val="3"/>
            <w:vMerge/>
          </w:tcPr>
          <w:p w14:paraId="1D6BF658" w14:textId="77777777" w:rsidR="00FB70CB" w:rsidRPr="009B4583" w:rsidRDefault="00FB70CB" w:rsidP="004E295C">
            <w:pPr>
              <w:spacing w:line="240" w:lineRule="auto"/>
              <w:rPr>
                <w:rFonts w:ascii="Raleway" w:hAnsi="Raleway" w:cs="Times New Roman"/>
                <w:b/>
                <w:sz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51D65094" w14:textId="6AAB21E8" w:rsidR="00FB70CB" w:rsidRPr="00F372A4" w:rsidRDefault="00F372A4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  <w:lang w:val="ru-RU"/>
              </w:rPr>
            </w:pPr>
            <w:r>
              <w:rPr>
                <w:rFonts w:ascii="Raleway" w:hAnsi="Raleway" w:cs="Times New Roman"/>
                <w:sz w:val="16"/>
                <w:szCs w:val="16"/>
                <w:lang w:val="ru-RU"/>
              </w:rPr>
              <w:t>Основной вид деятельности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25DE29F7" w14:textId="6CE78378" w:rsidR="00FB70CB" w:rsidRPr="00F372A4" w:rsidRDefault="00F372A4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  <w:lang w:val="ru-RU"/>
              </w:rPr>
            </w:pPr>
            <w:r>
              <w:rPr>
                <w:rFonts w:ascii="Raleway" w:hAnsi="Raleway" w:cs="Times New Roman"/>
                <w:sz w:val="16"/>
                <w:szCs w:val="16"/>
                <w:lang w:val="ru-RU"/>
              </w:rPr>
              <w:t>Социальные услуги</w:t>
            </w:r>
          </w:p>
        </w:tc>
      </w:tr>
      <w:tr w:rsidR="00FB70CB" w:rsidRPr="00313910" w14:paraId="64142C39" w14:textId="77777777" w:rsidTr="00F95CB5">
        <w:trPr>
          <w:trHeight w:val="198"/>
        </w:trPr>
        <w:tc>
          <w:tcPr>
            <w:tcW w:w="5620" w:type="dxa"/>
            <w:gridSpan w:val="3"/>
            <w:vMerge/>
          </w:tcPr>
          <w:p w14:paraId="35AADBC9" w14:textId="77777777" w:rsidR="00FB70CB" w:rsidRPr="009B4583" w:rsidRDefault="00FB70CB" w:rsidP="004E295C">
            <w:pPr>
              <w:spacing w:line="240" w:lineRule="auto"/>
              <w:rPr>
                <w:rFonts w:ascii="Raleway" w:hAnsi="Raleway" w:cs="Times New Roman"/>
                <w:b/>
                <w:sz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76BE8B4D" w14:textId="3C7977C1" w:rsidR="00FB70CB" w:rsidRPr="00F372A4" w:rsidRDefault="00F372A4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  <w:lang w:val="ru-RU"/>
              </w:rPr>
            </w:pPr>
            <w:r>
              <w:rPr>
                <w:rFonts w:ascii="Raleway" w:hAnsi="Raleway" w:cs="Times New Roman"/>
                <w:sz w:val="16"/>
                <w:szCs w:val="16"/>
                <w:lang w:val="ru-RU"/>
              </w:rPr>
              <w:t>Регистрирующий орган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06F30EA6" w14:textId="61C074BC" w:rsidR="00FB70CB" w:rsidRPr="00792AFF" w:rsidRDefault="00F372A4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  <w:lang w:val="ru-RU"/>
              </w:rPr>
            </w:pPr>
            <w:r>
              <w:rPr>
                <w:rFonts w:ascii="Raleway" w:hAnsi="Raleway" w:cs="Times New Roman"/>
                <w:sz w:val="16"/>
                <w:szCs w:val="16"/>
                <w:lang w:val="ru-RU"/>
              </w:rPr>
              <w:t>Министерство</w:t>
            </w:r>
            <w:r w:rsidRPr="00792AFF">
              <w:rPr>
                <w:rFonts w:ascii="Raleway" w:hAnsi="Raleway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Raleway" w:hAnsi="Raleway" w:cs="Times New Roman"/>
                <w:sz w:val="16"/>
                <w:szCs w:val="16"/>
                <w:lang w:val="ru-RU"/>
              </w:rPr>
              <w:t>Юстиций</w:t>
            </w:r>
          </w:p>
          <w:p w14:paraId="3585AB94" w14:textId="7801D5A6" w:rsidR="00FB70CB" w:rsidRPr="00F372A4" w:rsidRDefault="00F372A4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  <w:lang w:val="ru-RU"/>
              </w:rPr>
            </w:pPr>
            <w:r>
              <w:rPr>
                <w:rFonts w:ascii="Raleway" w:hAnsi="Raleway" w:cs="Times New Roman"/>
                <w:sz w:val="16"/>
                <w:szCs w:val="16"/>
                <w:lang w:val="ru-RU"/>
              </w:rPr>
              <w:t>Государственная Налоговая Инспекция</w:t>
            </w:r>
          </w:p>
        </w:tc>
      </w:tr>
      <w:tr w:rsidR="00FB70CB" w:rsidRPr="009B4583" w14:paraId="15D793D6" w14:textId="77777777" w:rsidTr="00F95CB5">
        <w:trPr>
          <w:trHeight w:val="227"/>
        </w:trPr>
        <w:tc>
          <w:tcPr>
            <w:tcW w:w="5620" w:type="dxa"/>
            <w:gridSpan w:val="3"/>
            <w:vMerge/>
          </w:tcPr>
          <w:p w14:paraId="74F17047" w14:textId="77777777" w:rsidR="00FB70CB" w:rsidRPr="00792AFF" w:rsidRDefault="00FB70CB" w:rsidP="004E295C">
            <w:pPr>
              <w:spacing w:line="240" w:lineRule="auto"/>
              <w:rPr>
                <w:rFonts w:ascii="Raleway" w:hAnsi="Raleway" w:cs="Times New Roman"/>
                <w:b/>
                <w:sz w:val="22"/>
                <w:lang w:val="ru-RU"/>
              </w:rPr>
            </w:pPr>
          </w:p>
        </w:tc>
        <w:tc>
          <w:tcPr>
            <w:tcW w:w="4445" w:type="dxa"/>
            <w:gridSpan w:val="4"/>
            <w:shd w:val="clear" w:color="auto" w:fill="A6A6A6" w:themeFill="background1" w:themeFillShade="A6"/>
            <w:vAlign w:val="center"/>
          </w:tcPr>
          <w:p w14:paraId="6D6D515F" w14:textId="34489A7F" w:rsidR="00FB70CB" w:rsidRPr="00A5738C" w:rsidRDefault="00A5738C" w:rsidP="004E295C">
            <w:pPr>
              <w:spacing w:line="240" w:lineRule="auto"/>
              <w:rPr>
                <w:rFonts w:ascii="Raleway" w:hAnsi="Raleway" w:cs="Times New Roman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Raleway" w:hAnsi="Raleway" w:cs="Times New Roman"/>
                <w:b/>
                <w:color w:val="FFFFFF" w:themeColor="background1"/>
                <w:sz w:val="16"/>
                <w:szCs w:val="16"/>
                <w:lang w:val="en-US"/>
              </w:rPr>
              <w:t>AKDN</w:t>
            </w:r>
          </w:p>
        </w:tc>
      </w:tr>
      <w:tr w:rsidR="00FB70CB" w:rsidRPr="009B4583" w14:paraId="68E5268E" w14:textId="77777777" w:rsidTr="00F372A4">
        <w:trPr>
          <w:trHeight w:val="207"/>
        </w:trPr>
        <w:tc>
          <w:tcPr>
            <w:tcW w:w="5620" w:type="dxa"/>
            <w:gridSpan w:val="3"/>
            <w:vMerge/>
          </w:tcPr>
          <w:p w14:paraId="0A4F48FE" w14:textId="77777777" w:rsidR="00FB70CB" w:rsidRPr="009B4583" w:rsidRDefault="00FB70CB" w:rsidP="004E295C">
            <w:pPr>
              <w:spacing w:line="240" w:lineRule="auto"/>
              <w:rPr>
                <w:rFonts w:ascii="Raleway" w:hAnsi="Raleway" w:cs="Times New Roman"/>
                <w:b/>
                <w:sz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1EB0005B" w14:textId="402FC236" w:rsidR="00FB70CB" w:rsidRPr="00F372A4" w:rsidRDefault="00F372A4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  <w:lang w:val="ru-RU"/>
              </w:rPr>
            </w:pPr>
            <w:r>
              <w:rPr>
                <w:rFonts w:ascii="Raleway" w:hAnsi="Raleway" w:cs="Times New Roman"/>
                <w:sz w:val="16"/>
                <w:szCs w:val="16"/>
                <w:lang w:val="ru-RU"/>
              </w:rPr>
              <w:t>Постоянные представительские офисы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610A72DB" w14:textId="2376A35C" w:rsidR="00FB70CB" w:rsidRPr="00A5738C" w:rsidRDefault="00A5738C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  <w:lang w:val="ru-RU"/>
              </w:rPr>
            </w:pPr>
            <w:r>
              <w:rPr>
                <w:rFonts w:ascii="Raleway" w:hAnsi="Raleway" w:cs="Times New Roman"/>
                <w:sz w:val="16"/>
                <w:szCs w:val="16"/>
                <w:lang w:val="ru-RU"/>
              </w:rPr>
              <w:t>Да</w:t>
            </w:r>
          </w:p>
        </w:tc>
      </w:tr>
      <w:tr w:rsidR="00FB70CB" w:rsidRPr="009B4583" w14:paraId="4C97788C" w14:textId="77777777" w:rsidTr="00F95CB5">
        <w:trPr>
          <w:trHeight w:val="157"/>
        </w:trPr>
        <w:tc>
          <w:tcPr>
            <w:tcW w:w="5620" w:type="dxa"/>
            <w:gridSpan w:val="3"/>
            <w:vMerge/>
          </w:tcPr>
          <w:p w14:paraId="3A04FE1D" w14:textId="77777777" w:rsidR="00FB70CB" w:rsidRPr="009B4583" w:rsidRDefault="00FB70CB" w:rsidP="004E295C">
            <w:pPr>
              <w:spacing w:line="240" w:lineRule="auto"/>
              <w:rPr>
                <w:rFonts w:ascii="Raleway" w:hAnsi="Raleway" w:cs="Times New Roman"/>
                <w:b/>
                <w:sz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6C9560EB" w14:textId="18EFE28C" w:rsidR="00FB70CB" w:rsidRPr="009B4583" w:rsidRDefault="00FB70CB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shd w:val="clear" w:color="auto" w:fill="auto"/>
          </w:tcPr>
          <w:p w14:paraId="39B41507" w14:textId="77777777" w:rsidR="00FB70CB" w:rsidRPr="009B4583" w:rsidRDefault="00FB70CB" w:rsidP="004E295C">
            <w:pPr>
              <w:spacing w:line="240" w:lineRule="auto"/>
              <w:rPr>
                <w:rFonts w:ascii="Raleway" w:hAnsi="Raleway" w:cs="Times New Roman"/>
                <w:sz w:val="16"/>
                <w:szCs w:val="16"/>
              </w:rPr>
            </w:pPr>
            <w:r w:rsidRPr="009B4583">
              <w:rPr>
                <w:rFonts w:ascii="Raleway" w:hAnsi="Raleway" w:cs="Times New Roman"/>
                <w:sz w:val="16"/>
                <w:szCs w:val="16"/>
              </w:rPr>
              <w:t>AKAH, AKAM, AKES, AKF, AKFED, AKHS, AKTC, UCA</w:t>
            </w:r>
          </w:p>
        </w:tc>
      </w:tr>
    </w:tbl>
    <w:p w14:paraId="69F865E1" w14:textId="77777777" w:rsidR="00FB70CB" w:rsidRPr="00763AF5" w:rsidRDefault="00FB70CB" w:rsidP="00FB70CB">
      <w:pPr>
        <w:spacing w:line="240" w:lineRule="auto"/>
        <w:rPr>
          <w:rFonts w:ascii="Raleway" w:hAnsi="Raleway" w:cs="Times New Roma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26"/>
      </w:tblGrid>
      <w:tr w:rsidR="00FB70CB" w:rsidRPr="009B4583" w14:paraId="57A7685E" w14:textId="77777777" w:rsidTr="004E295C">
        <w:trPr>
          <w:trHeight w:val="397"/>
        </w:trPr>
        <w:tc>
          <w:tcPr>
            <w:tcW w:w="10026" w:type="dxa"/>
            <w:shd w:val="clear" w:color="auto" w:fill="A6A6A6" w:themeFill="background1" w:themeFillShade="A6"/>
            <w:vAlign w:val="center"/>
          </w:tcPr>
          <w:p w14:paraId="79694C77" w14:textId="75671F66" w:rsidR="00FB70CB" w:rsidRPr="002D2889" w:rsidRDefault="002D2889" w:rsidP="004E295C">
            <w:pPr>
              <w:spacing w:line="240" w:lineRule="auto"/>
              <w:rPr>
                <w:rFonts w:ascii="Raleway" w:hAnsi="Raleway"/>
                <w:b/>
                <w:color w:val="FFFFFF" w:themeColor="background1"/>
                <w:sz w:val="22"/>
                <w:lang w:val="ru-RU"/>
              </w:rPr>
            </w:pPr>
            <w:r>
              <w:rPr>
                <w:rFonts w:ascii="Raleway" w:hAnsi="Raleway"/>
                <w:b/>
                <w:color w:val="FFFFFF" w:themeColor="background1"/>
                <w:sz w:val="22"/>
                <w:lang w:val="ru-RU"/>
              </w:rPr>
              <w:t>Национальный контекст</w:t>
            </w:r>
          </w:p>
        </w:tc>
      </w:tr>
    </w:tbl>
    <w:p w14:paraId="59B56280" w14:textId="77777777" w:rsidR="002D2889" w:rsidRDefault="002D2889" w:rsidP="009E721B">
      <w:pPr>
        <w:spacing w:line="240" w:lineRule="auto"/>
        <w:jc w:val="both"/>
        <w:rPr>
          <w:rFonts w:ascii="Raleway" w:hAnsi="Raleway"/>
          <w:sz w:val="20"/>
          <w:szCs w:val="20"/>
          <w:lang w:val="ru-RU"/>
        </w:rPr>
      </w:pPr>
    </w:p>
    <w:p w14:paraId="1E90AB7C" w14:textId="63B33B2E" w:rsidR="002D2889" w:rsidRPr="002D2889" w:rsidRDefault="002D2889" w:rsidP="009E721B">
      <w:pPr>
        <w:spacing w:line="240" w:lineRule="auto"/>
        <w:jc w:val="both"/>
        <w:rPr>
          <w:rFonts w:ascii="Raleway" w:hAnsi="Raleway"/>
          <w:sz w:val="20"/>
          <w:szCs w:val="20"/>
          <w:lang w:val="ru-RU"/>
        </w:rPr>
      </w:pPr>
      <w:r w:rsidRPr="002D2889">
        <w:rPr>
          <w:rFonts w:ascii="Raleway" w:hAnsi="Raleway"/>
          <w:sz w:val="20"/>
          <w:szCs w:val="20"/>
          <w:lang w:val="ru-RU"/>
        </w:rPr>
        <w:t>До советской эпохи</w:t>
      </w:r>
      <w:r>
        <w:rPr>
          <w:rFonts w:ascii="Raleway" w:hAnsi="Raleway"/>
          <w:sz w:val="20"/>
          <w:szCs w:val="20"/>
          <w:lang w:val="ru-RU"/>
        </w:rPr>
        <w:t>,</w:t>
      </w:r>
      <w:r w:rsidRPr="002D2889">
        <w:rPr>
          <w:rFonts w:ascii="Raleway" w:hAnsi="Raleway"/>
          <w:sz w:val="20"/>
          <w:szCs w:val="20"/>
          <w:lang w:val="ru-RU"/>
        </w:rPr>
        <w:t xml:space="preserve"> традиционные формы ассоциации играли значительную роль в регионе, особенно сем</w:t>
      </w:r>
      <w:r w:rsidR="00EB2A29">
        <w:rPr>
          <w:rFonts w:ascii="Raleway" w:hAnsi="Raleway"/>
          <w:sz w:val="20"/>
          <w:szCs w:val="20"/>
          <w:lang w:val="ru-RU"/>
        </w:rPr>
        <w:t>ейные и клановые связи</w:t>
      </w:r>
      <w:r w:rsidRPr="002D2889">
        <w:rPr>
          <w:rFonts w:ascii="Raleway" w:hAnsi="Raleway"/>
          <w:sz w:val="20"/>
          <w:szCs w:val="20"/>
          <w:lang w:val="ru-RU"/>
        </w:rPr>
        <w:t>.</w:t>
      </w:r>
      <w:r w:rsidR="00EB2A29">
        <w:rPr>
          <w:rFonts w:ascii="Raleway" w:hAnsi="Raleway"/>
          <w:sz w:val="20"/>
          <w:szCs w:val="20"/>
          <w:lang w:val="ru-RU"/>
        </w:rPr>
        <w:t xml:space="preserve"> В Кыргызской Республике – яркие примеры </w:t>
      </w:r>
      <w:r w:rsidRPr="002D2889">
        <w:rPr>
          <w:rFonts w:ascii="Raleway" w:hAnsi="Raleway"/>
          <w:sz w:val="20"/>
          <w:szCs w:val="20"/>
          <w:lang w:val="ru-RU"/>
        </w:rPr>
        <w:t xml:space="preserve">племенных групп - имеются свидетельства принятия решений на основе консенсуса, таких как выборы лидеров и переговоры о пастбищах. Исторические институты для принятия решений включали </w:t>
      </w:r>
      <w:r w:rsidRPr="00EB2A29">
        <w:rPr>
          <w:rFonts w:ascii="Raleway" w:hAnsi="Raleway"/>
          <w:i/>
          <w:sz w:val="20"/>
          <w:szCs w:val="20"/>
          <w:lang w:val="ru-RU"/>
        </w:rPr>
        <w:t>аксакал</w:t>
      </w:r>
      <w:r w:rsidR="00135363" w:rsidRPr="00EB2A29">
        <w:rPr>
          <w:rFonts w:ascii="Raleway" w:hAnsi="Raleway"/>
          <w:i/>
          <w:sz w:val="20"/>
          <w:szCs w:val="20"/>
          <w:lang w:val="ru-RU"/>
        </w:rPr>
        <w:t xml:space="preserve">ов </w:t>
      </w:r>
      <w:r w:rsidR="00135363">
        <w:rPr>
          <w:rFonts w:ascii="Raleway" w:hAnsi="Raleway"/>
          <w:sz w:val="20"/>
          <w:szCs w:val="20"/>
          <w:lang w:val="ru-RU"/>
        </w:rPr>
        <w:t>(</w:t>
      </w:r>
      <w:r w:rsidRPr="002D2889">
        <w:rPr>
          <w:rFonts w:ascii="Raleway" w:hAnsi="Raleway"/>
          <w:sz w:val="20"/>
          <w:szCs w:val="20"/>
          <w:lang w:val="ru-RU"/>
        </w:rPr>
        <w:t>совет</w:t>
      </w:r>
      <w:r w:rsidR="00135363">
        <w:rPr>
          <w:rFonts w:ascii="Raleway" w:hAnsi="Raleway"/>
          <w:sz w:val="20"/>
          <w:szCs w:val="20"/>
          <w:lang w:val="ru-RU"/>
        </w:rPr>
        <w:t xml:space="preserve"> старейшин</w:t>
      </w:r>
      <w:r w:rsidRPr="002D2889">
        <w:rPr>
          <w:rFonts w:ascii="Raleway" w:hAnsi="Raleway"/>
          <w:sz w:val="20"/>
          <w:szCs w:val="20"/>
          <w:lang w:val="ru-RU"/>
        </w:rPr>
        <w:t xml:space="preserve">) и </w:t>
      </w:r>
      <w:r w:rsidRPr="00EB2A29">
        <w:rPr>
          <w:rFonts w:ascii="Raleway" w:hAnsi="Raleway"/>
          <w:i/>
          <w:sz w:val="20"/>
          <w:szCs w:val="20"/>
          <w:lang w:val="ru-RU"/>
        </w:rPr>
        <w:t>махалля</w:t>
      </w:r>
      <w:r w:rsidRPr="002D2889">
        <w:rPr>
          <w:rFonts w:ascii="Raleway" w:hAnsi="Raleway"/>
          <w:sz w:val="20"/>
          <w:szCs w:val="20"/>
          <w:lang w:val="ru-RU"/>
        </w:rPr>
        <w:t xml:space="preserve"> (районные комитеты), а также традиционные методы, такие как </w:t>
      </w:r>
      <w:r w:rsidRPr="00EB2A29">
        <w:rPr>
          <w:rFonts w:ascii="Raleway" w:hAnsi="Raleway"/>
          <w:i/>
          <w:sz w:val="20"/>
          <w:szCs w:val="20"/>
          <w:lang w:val="ru-RU"/>
        </w:rPr>
        <w:t>ашар</w:t>
      </w:r>
      <w:r w:rsidRPr="002D2889">
        <w:rPr>
          <w:rFonts w:ascii="Raleway" w:hAnsi="Raleway"/>
          <w:sz w:val="20"/>
          <w:szCs w:val="20"/>
          <w:lang w:val="ru-RU"/>
        </w:rPr>
        <w:t xml:space="preserve"> (добровольная работа сообщества для сообщества).</w:t>
      </w:r>
    </w:p>
    <w:p w14:paraId="771F6B27" w14:textId="77777777" w:rsidR="00135363" w:rsidRPr="0071358C" w:rsidRDefault="00135363" w:rsidP="009E721B">
      <w:pPr>
        <w:spacing w:line="240" w:lineRule="auto"/>
        <w:jc w:val="both"/>
        <w:rPr>
          <w:rFonts w:ascii="Raleway" w:hAnsi="Raleway"/>
          <w:sz w:val="20"/>
          <w:szCs w:val="20"/>
          <w:lang w:val="ru-RU"/>
        </w:rPr>
      </w:pPr>
    </w:p>
    <w:p w14:paraId="0AC2FAFA" w14:textId="4CFF59E1" w:rsidR="0071358C" w:rsidRDefault="00135363" w:rsidP="008C4565">
      <w:pPr>
        <w:spacing w:line="240" w:lineRule="auto"/>
        <w:jc w:val="both"/>
        <w:rPr>
          <w:rFonts w:ascii="Raleway" w:hAnsi="Raleway"/>
          <w:sz w:val="20"/>
          <w:szCs w:val="20"/>
          <w:lang w:val="ru-RU"/>
        </w:rPr>
      </w:pPr>
      <w:r w:rsidRPr="00135363">
        <w:rPr>
          <w:rFonts w:ascii="Raleway" w:hAnsi="Raleway"/>
          <w:sz w:val="20"/>
          <w:szCs w:val="20"/>
          <w:lang w:val="ru-RU"/>
        </w:rPr>
        <w:t xml:space="preserve">В советское время в Кыргызской Республике действовали различные общественные организации, в том числе спортивные клубы, научные </w:t>
      </w:r>
      <w:r w:rsidR="0071358C">
        <w:rPr>
          <w:rFonts w:ascii="Raleway" w:hAnsi="Raleway"/>
          <w:sz w:val="20"/>
          <w:szCs w:val="20"/>
          <w:lang w:val="ru-RU"/>
        </w:rPr>
        <w:t>со</w:t>
      </w:r>
      <w:r w:rsidRPr="00135363">
        <w:rPr>
          <w:rFonts w:ascii="Raleway" w:hAnsi="Raleway"/>
          <w:sz w:val="20"/>
          <w:szCs w:val="20"/>
          <w:lang w:val="ru-RU"/>
        </w:rPr>
        <w:t>общества, профсоюзы и ассоциации. Это прежде всего профессиональные орг</w:t>
      </w:r>
      <w:r>
        <w:rPr>
          <w:rFonts w:ascii="Raleway" w:hAnsi="Raleway"/>
          <w:sz w:val="20"/>
          <w:szCs w:val="20"/>
          <w:lang w:val="ru-RU"/>
        </w:rPr>
        <w:t xml:space="preserve">анизации, которые </w:t>
      </w:r>
      <w:r w:rsidRPr="00135363">
        <w:rPr>
          <w:rFonts w:ascii="Raleway" w:hAnsi="Raleway"/>
          <w:sz w:val="20"/>
          <w:szCs w:val="20"/>
          <w:lang w:val="ru-RU"/>
        </w:rPr>
        <w:t>не были ориентированы на пропаганду или участие в политической жизни. После обретения независимости в 1991 году международные доноры поддержали появление множества организаций гражданского общества (ОГО) в о</w:t>
      </w:r>
      <w:r w:rsidR="0071358C">
        <w:rPr>
          <w:rFonts w:ascii="Raleway" w:hAnsi="Raleway"/>
          <w:sz w:val="20"/>
          <w:szCs w:val="20"/>
          <w:lang w:val="ru-RU"/>
        </w:rPr>
        <w:t>бласти развития сельского хозяйства</w:t>
      </w:r>
      <w:r w:rsidRPr="00135363">
        <w:rPr>
          <w:rFonts w:ascii="Raleway" w:hAnsi="Raleway"/>
          <w:sz w:val="20"/>
          <w:szCs w:val="20"/>
          <w:lang w:val="ru-RU"/>
        </w:rPr>
        <w:t>, прав человека, здравоохранения и образования. В течение 1990-х годов хаотические, краткосрочные, финансово неустойчивые о</w:t>
      </w:r>
      <w:r w:rsidR="0071358C">
        <w:rPr>
          <w:rFonts w:ascii="Raleway" w:hAnsi="Raleway"/>
          <w:sz w:val="20"/>
          <w:szCs w:val="20"/>
          <w:lang w:val="ru-RU"/>
        </w:rPr>
        <w:t>перации характеризовали картину</w:t>
      </w:r>
      <w:r w:rsidRPr="00135363">
        <w:rPr>
          <w:rFonts w:ascii="Raleway" w:hAnsi="Raleway"/>
          <w:sz w:val="20"/>
          <w:szCs w:val="20"/>
          <w:lang w:val="ru-RU"/>
        </w:rPr>
        <w:t xml:space="preserve"> ОГО. С тех </w:t>
      </w:r>
      <w:r w:rsidR="0071358C">
        <w:rPr>
          <w:rFonts w:ascii="Raleway" w:hAnsi="Raleway"/>
          <w:sz w:val="20"/>
          <w:szCs w:val="20"/>
          <w:lang w:val="ru-RU"/>
        </w:rPr>
        <w:t xml:space="preserve">пор ОГО стали более комплексными </w:t>
      </w:r>
      <w:r w:rsidRPr="00135363">
        <w:rPr>
          <w:rFonts w:ascii="Raleway" w:hAnsi="Raleway"/>
          <w:sz w:val="20"/>
          <w:szCs w:val="20"/>
          <w:lang w:val="ru-RU"/>
        </w:rPr>
        <w:t>в своем организационном развитии, долгосрочном планировании и устойчивости проектов, но в</w:t>
      </w:r>
      <w:r w:rsidR="0071358C">
        <w:rPr>
          <w:rFonts w:ascii="Raleway" w:hAnsi="Raleway"/>
          <w:sz w:val="20"/>
          <w:szCs w:val="20"/>
          <w:lang w:val="ru-RU"/>
        </w:rPr>
        <w:t xml:space="preserve"> значительной степени полагающимися</w:t>
      </w:r>
      <w:r w:rsidRPr="00135363">
        <w:rPr>
          <w:rFonts w:ascii="Raleway" w:hAnsi="Raleway"/>
          <w:sz w:val="20"/>
          <w:szCs w:val="20"/>
          <w:lang w:val="ru-RU"/>
        </w:rPr>
        <w:t xml:space="preserve"> на международных доноров для поддержания своей деятельности. Гражданское общество в Кыргызской Республике является наиболее ярким и активны</w:t>
      </w:r>
      <w:r w:rsidR="0071358C">
        <w:rPr>
          <w:rFonts w:ascii="Raleway" w:hAnsi="Raleway"/>
          <w:sz w:val="20"/>
          <w:szCs w:val="20"/>
          <w:lang w:val="ru-RU"/>
        </w:rPr>
        <w:t>м в Центральной Азии, уделяя особое</w:t>
      </w:r>
      <w:r w:rsidRPr="00135363">
        <w:rPr>
          <w:rFonts w:ascii="Raleway" w:hAnsi="Raleway"/>
          <w:sz w:val="20"/>
          <w:szCs w:val="20"/>
          <w:lang w:val="ru-RU"/>
        </w:rPr>
        <w:t xml:space="preserve"> внимания правам человека, здоровью, окружающей среде, молодежи и</w:t>
      </w:r>
      <w:r w:rsidR="0071358C">
        <w:rPr>
          <w:rFonts w:ascii="Raleway" w:hAnsi="Raleway"/>
          <w:sz w:val="20"/>
          <w:szCs w:val="20"/>
          <w:lang w:val="ru-RU"/>
        </w:rPr>
        <w:t xml:space="preserve"> спорту, образованию и эдвокаси</w:t>
      </w:r>
      <w:r w:rsidRPr="00135363">
        <w:rPr>
          <w:rFonts w:ascii="Raleway" w:hAnsi="Raleway"/>
          <w:sz w:val="20"/>
          <w:szCs w:val="20"/>
          <w:lang w:val="ru-RU"/>
        </w:rPr>
        <w:t>. Организации гражданского общества (ОГО) зарегистрированы к</w:t>
      </w:r>
      <w:r w:rsidR="0071358C">
        <w:rPr>
          <w:rFonts w:ascii="Raleway" w:hAnsi="Raleway"/>
          <w:sz w:val="20"/>
          <w:szCs w:val="20"/>
          <w:lang w:val="ru-RU"/>
        </w:rPr>
        <w:t>ак некоммерческие организации согласно</w:t>
      </w:r>
      <w:r w:rsidR="00ED193A">
        <w:rPr>
          <w:rFonts w:ascii="Raleway" w:hAnsi="Raleway"/>
          <w:sz w:val="20"/>
          <w:szCs w:val="20"/>
          <w:lang w:val="ru-RU"/>
        </w:rPr>
        <w:t xml:space="preserve"> гражданскому закону</w:t>
      </w:r>
      <w:r w:rsidRPr="00135363">
        <w:rPr>
          <w:rFonts w:ascii="Raleway" w:hAnsi="Raleway"/>
          <w:sz w:val="20"/>
          <w:szCs w:val="20"/>
          <w:lang w:val="ru-RU"/>
        </w:rPr>
        <w:t>.</w:t>
      </w:r>
    </w:p>
    <w:p w14:paraId="628B3D5F" w14:textId="77777777" w:rsidR="008C4565" w:rsidRPr="008C4565" w:rsidRDefault="008C4565" w:rsidP="008C4565">
      <w:pPr>
        <w:spacing w:line="240" w:lineRule="auto"/>
        <w:jc w:val="both"/>
        <w:rPr>
          <w:rFonts w:ascii="Raleway" w:hAnsi="Raleway"/>
          <w:sz w:val="20"/>
          <w:szCs w:val="20"/>
          <w:lang w:val="ru-RU"/>
        </w:rPr>
      </w:pPr>
    </w:p>
    <w:p w14:paraId="75230E0D" w14:textId="5E206C6D" w:rsidR="0071358C" w:rsidRPr="0071358C" w:rsidRDefault="00ED193A" w:rsidP="009E721B">
      <w:pPr>
        <w:pStyle w:val="NoSpacing"/>
        <w:jc w:val="both"/>
        <w:rPr>
          <w:rFonts w:ascii="Raleway" w:hAnsi="Raleway"/>
          <w:sz w:val="20"/>
          <w:szCs w:val="20"/>
          <w:lang w:val="ru-RU"/>
        </w:rPr>
      </w:pPr>
      <w:r>
        <w:rPr>
          <w:rFonts w:ascii="Raleway" w:hAnsi="Raleway"/>
          <w:sz w:val="20"/>
          <w:szCs w:val="20"/>
          <w:lang w:val="ru-RU"/>
        </w:rPr>
        <w:t>В</w:t>
      </w:r>
      <w:r w:rsidR="0071358C" w:rsidRPr="0071358C">
        <w:rPr>
          <w:rFonts w:ascii="Raleway" w:hAnsi="Raleway"/>
          <w:sz w:val="20"/>
          <w:szCs w:val="20"/>
          <w:lang w:val="ru-RU"/>
        </w:rPr>
        <w:t xml:space="preserve"> Центральной Азии возродилось традиционное мнение о том, ч</w:t>
      </w:r>
      <w:r w:rsidR="0071358C">
        <w:rPr>
          <w:rFonts w:ascii="Raleway" w:hAnsi="Raleway"/>
          <w:sz w:val="20"/>
          <w:szCs w:val="20"/>
          <w:lang w:val="ru-RU"/>
        </w:rPr>
        <w:t>то роль женщины</w:t>
      </w:r>
      <w:r w:rsidR="0071358C" w:rsidRPr="0071358C">
        <w:rPr>
          <w:rFonts w:ascii="Raleway" w:hAnsi="Raleway"/>
          <w:sz w:val="20"/>
          <w:szCs w:val="20"/>
          <w:lang w:val="ru-RU"/>
        </w:rPr>
        <w:t xml:space="preserve"> в обществе ниже, чем у человека, и что мужчины заслуживают </w:t>
      </w:r>
      <w:r>
        <w:rPr>
          <w:rFonts w:ascii="Raleway" w:hAnsi="Raleway"/>
          <w:sz w:val="20"/>
          <w:szCs w:val="20"/>
          <w:lang w:val="ru-RU"/>
        </w:rPr>
        <w:t xml:space="preserve">более </w:t>
      </w:r>
      <w:r w:rsidR="0071358C" w:rsidRPr="0071358C">
        <w:rPr>
          <w:rFonts w:ascii="Raleway" w:hAnsi="Raleway"/>
          <w:sz w:val="20"/>
          <w:szCs w:val="20"/>
          <w:lang w:val="ru-RU"/>
        </w:rPr>
        <w:t>лучших рабочих мест. Женщины в Кыргызстане по-прежнему исключены из многих кругов, принимающих решения, и насилие в отношении женщин широко распространено в таких формах, как бытовое насилие и похищение невест. Несмотря на эти серьезные проблемы, в Кыргызстане есть законодательная база, гарантирующая равные права для мужчин и женщин и инновационная стратегия гендерного равенства, разработанная в 2012 году. Кроме того, согласно исследованию Программы развития Организации Объединенных Наций по вопросам гендерного равенства и расширения прав и возможностей женщин в государственной администрации в Кыргызстане, женское движение в Кыргызстане, состоящее из сети НПО, «добилось значительных успехов в области гендерного равенства и продолжает оставаться движущей силой».</w:t>
      </w:r>
    </w:p>
    <w:p w14:paraId="343AD154" w14:textId="77777777" w:rsidR="00FB70CB" w:rsidRPr="0071358C" w:rsidRDefault="00FB70CB" w:rsidP="00FB70CB">
      <w:pPr>
        <w:spacing w:line="240" w:lineRule="auto"/>
        <w:rPr>
          <w:rFonts w:ascii="Raleway" w:hAnsi="Raleway" w:cs="Times New Roman"/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26"/>
      </w:tblGrid>
      <w:tr w:rsidR="00FB70CB" w:rsidRPr="00313910" w14:paraId="1681C899" w14:textId="77777777" w:rsidTr="004E295C">
        <w:trPr>
          <w:trHeight w:val="397"/>
        </w:trPr>
        <w:tc>
          <w:tcPr>
            <w:tcW w:w="10026" w:type="dxa"/>
            <w:shd w:val="clear" w:color="auto" w:fill="A6A6A6" w:themeFill="background1" w:themeFillShade="A6"/>
            <w:vAlign w:val="center"/>
          </w:tcPr>
          <w:p w14:paraId="4F7D570F" w14:textId="5AB3F7CA" w:rsidR="00FB70CB" w:rsidRPr="008C4565" w:rsidRDefault="008C4565" w:rsidP="004E295C">
            <w:pPr>
              <w:spacing w:line="240" w:lineRule="auto"/>
              <w:rPr>
                <w:rFonts w:ascii="Raleway" w:hAnsi="Raleway"/>
                <w:b/>
                <w:color w:val="FFFFFF" w:themeColor="background1"/>
                <w:sz w:val="22"/>
                <w:lang w:val="ru-RU"/>
              </w:rPr>
            </w:pPr>
            <w:r w:rsidRPr="008C4565">
              <w:rPr>
                <w:rFonts w:ascii="Raleway" w:hAnsi="Raleway"/>
                <w:b/>
                <w:color w:val="FFFFFF" w:themeColor="background1"/>
                <w:sz w:val="22"/>
                <w:lang w:val="ru-RU"/>
              </w:rPr>
              <w:t>Основные национальные и региональные тенденции</w:t>
            </w:r>
          </w:p>
        </w:tc>
      </w:tr>
    </w:tbl>
    <w:p w14:paraId="29D6FC4F" w14:textId="77777777" w:rsidR="009E426E" w:rsidRPr="00C477B4" w:rsidRDefault="009E426E" w:rsidP="00FB70CB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7ADCAA6E" w14:textId="2C5CFC3E" w:rsidR="009E426E" w:rsidRPr="009E426E" w:rsidRDefault="009E426E" w:rsidP="009E426E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r w:rsidRPr="009E426E">
        <w:rPr>
          <w:rFonts w:ascii="Raleway" w:hAnsi="Raleway" w:cs="Times New Roman"/>
          <w:sz w:val="20"/>
          <w:szCs w:val="20"/>
          <w:lang w:val="ru-RU"/>
        </w:rPr>
        <w:t>Хотя политические события в Кыргызской Республике продолжают способствовать созданию более благоприятных условий для гражданского о</w:t>
      </w:r>
      <w:r>
        <w:rPr>
          <w:rFonts w:ascii="Raleway" w:hAnsi="Raleway" w:cs="Times New Roman"/>
          <w:sz w:val="20"/>
          <w:szCs w:val="20"/>
          <w:lang w:val="ru-RU"/>
        </w:rPr>
        <w:t>бщества, существуют</w:t>
      </w:r>
      <w:r w:rsidRPr="009E426E">
        <w:rPr>
          <w:rFonts w:ascii="Raleway" w:hAnsi="Raleway" w:cs="Times New Roman"/>
          <w:sz w:val="20"/>
          <w:szCs w:val="20"/>
          <w:lang w:val="ru-RU"/>
        </w:rPr>
        <w:t xml:space="preserve"> признаки растущей напряженности в преддверии президентских выборов осенью 2017 года, которые способствовали сокращению пространства для свободы слова и участия гражданского общества. Правительство утверждало, что некоторые ОГО финансируются из-за рубежа и «угрожают» национальной безопасности Кыргызской Республики.</w:t>
      </w:r>
    </w:p>
    <w:p w14:paraId="7E832549" w14:textId="77777777" w:rsidR="009E426E" w:rsidRPr="009E426E" w:rsidRDefault="009E426E" w:rsidP="009E426E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313C08F0" w14:textId="5A205AC2" w:rsidR="009E426E" w:rsidRPr="009E426E" w:rsidRDefault="009E426E" w:rsidP="00FB70CB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r w:rsidRPr="009E426E">
        <w:rPr>
          <w:rFonts w:ascii="Raleway" w:hAnsi="Raleway" w:cs="Times New Roman"/>
          <w:sz w:val="20"/>
          <w:szCs w:val="20"/>
          <w:lang w:val="ru-RU"/>
        </w:rPr>
        <w:t>Безопасность в регионе остается относительно стабильной, хотя некоторые мониторинговые группы предупреждают о растущем радикализме, особенно на западе и севере страны, что связано с (i) противодействием правящей партии, (ii) устойчивой этнической напряженностью и (iii) отсутствием экономических возможностей, среди других факторов. Периодические пограничные споры вдоль границы с Узбекистаном могут закончиться в связи с ратификацией в сентябре 2017 года соглашения с Узбекистаном</w:t>
      </w:r>
      <w:r w:rsidR="00C477B4">
        <w:rPr>
          <w:rFonts w:ascii="Raleway" w:hAnsi="Raleway" w:cs="Times New Roman"/>
          <w:sz w:val="20"/>
          <w:szCs w:val="20"/>
          <w:lang w:val="ru-RU"/>
        </w:rPr>
        <w:t>,</w:t>
      </w:r>
      <w:r w:rsidRPr="009E426E">
        <w:rPr>
          <w:rFonts w:ascii="Raleway" w:hAnsi="Raleway" w:cs="Times New Roman"/>
          <w:sz w:val="20"/>
          <w:szCs w:val="20"/>
          <w:lang w:val="ru-RU"/>
        </w:rPr>
        <w:t xml:space="preserve"> Президентом Кыргызстана об определении 85% пограничной линии.</w:t>
      </w:r>
    </w:p>
    <w:p w14:paraId="684FFDA5" w14:textId="77777777" w:rsidR="00C477B4" w:rsidRPr="00C80A92" w:rsidRDefault="00C477B4" w:rsidP="00FB70CB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bookmarkStart w:id="5" w:name="_Hlk499135556"/>
    </w:p>
    <w:p w14:paraId="42EB9AE6" w14:textId="16917A64" w:rsidR="00C477B4" w:rsidRPr="00C477B4" w:rsidRDefault="00C477B4" w:rsidP="00C477B4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r w:rsidRPr="00C477B4">
        <w:rPr>
          <w:rFonts w:ascii="Raleway" w:hAnsi="Raleway" w:cs="Times New Roman"/>
          <w:sz w:val="20"/>
          <w:szCs w:val="20"/>
          <w:lang w:val="ru-RU"/>
        </w:rPr>
        <w:t xml:space="preserve">Экономика в стране продолжает застаиваться, как и другие в регионе. Прямые иностранные инвестиции уменьшились с 2013 года, а обещанные выгоды </w:t>
      </w:r>
      <w:r>
        <w:rPr>
          <w:rFonts w:ascii="Raleway" w:hAnsi="Raleway" w:cs="Times New Roman"/>
          <w:sz w:val="20"/>
          <w:szCs w:val="20"/>
          <w:lang w:val="ru-RU"/>
        </w:rPr>
        <w:t xml:space="preserve">от членства в </w:t>
      </w:r>
      <w:r w:rsidRPr="00C477B4">
        <w:rPr>
          <w:rFonts w:ascii="Raleway" w:hAnsi="Raleway" w:cs="Times New Roman"/>
          <w:sz w:val="20"/>
          <w:szCs w:val="20"/>
          <w:lang w:val="ru-RU"/>
        </w:rPr>
        <w:t>Евразийс</w:t>
      </w:r>
      <w:r>
        <w:rPr>
          <w:rFonts w:ascii="Raleway" w:hAnsi="Raleway" w:cs="Times New Roman"/>
          <w:sz w:val="20"/>
          <w:szCs w:val="20"/>
          <w:lang w:val="ru-RU"/>
        </w:rPr>
        <w:t xml:space="preserve">ком экономическом союзе </w:t>
      </w:r>
      <w:r w:rsidRPr="00C477B4">
        <w:rPr>
          <w:rFonts w:ascii="Raleway" w:hAnsi="Raleway" w:cs="Times New Roman"/>
          <w:sz w:val="20"/>
          <w:szCs w:val="20"/>
          <w:lang w:val="ru-RU"/>
        </w:rPr>
        <w:t>еще не реализовались.</w:t>
      </w:r>
    </w:p>
    <w:p w14:paraId="63A24DF5" w14:textId="77777777" w:rsidR="00C477B4" w:rsidRPr="00C477B4" w:rsidRDefault="00C477B4" w:rsidP="00C477B4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4500E310" w14:textId="10BCBFED" w:rsidR="00C477B4" w:rsidRDefault="00C477B4" w:rsidP="00C477B4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r>
        <w:rPr>
          <w:rFonts w:ascii="Raleway" w:hAnsi="Raleway" w:cs="Times New Roman"/>
          <w:sz w:val="20"/>
          <w:szCs w:val="20"/>
          <w:lang w:val="ru-RU"/>
        </w:rPr>
        <w:t>Таза Коом</w:t>
      </w:r>
      <w:r w:rsidRPr="00C477B4">
        <w:rPr>
          <w:rFonts w:ascii="Raleway" w:hAnsi="Raleway" w:cs="Times New Roman"/>
          <w:sz w:val="20"/>
          <w:szCs w:val="20"/>
          <w:lang w:val="ru-RU"/>
        </w:rPr>
        <w:t xml:space="preserve"> является ключевым компонентом Национальной стратегии устойчивого развития Кыргызской Республики до 2040 года, которая основана на человеческом капитале и инновациях в гармонии с окружающей средой. Эта высокотехнологичная программа направлена на создание открытого и прозрачного государства, где в центре находятся че</w:t>
      </w:r>
      <w:r w:rsidR="00C80A92">
        <w:rPr>
          <w:rFonts w:ascii="Raleway" w:hAnsi="Raleway" w:cs="Times New Roman"/>
          <w:sz w:val="20"/>
          <w:szCs w:val="20"/>
          <w:lang w:val="ru-RU"/>
        </w:rPr>
        <w:t>ловеческая жизнь, права, свобода</w:t>
      </w:r>
      <w:r w:rsidRPr="00C477B4">
        <w:rPr>
          <w:rFonts w:ascii="Raleway" w:hAnsi="Raleway" w:cs="Times New Roman"/>
          <w:sz w:val="20"/>
          <w:szCs w:val="20"/>
          <w:lang w:val="ru-RU"/>
        </w:rPr>
        <w:t>, здоровье, образование, повышение жизненного уровня граждан и улучшение деловой среды.</w:t>
      </w:r>
    </w:p>
    <w:p w14:paraId="4E13C7BC" w14:textId="77777777" w:rsidR="00C477B4" w:rsidRPr="00C477B4" w:rsidRDefault="00C477B4" w:rsidP="00FB70CB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</w:p>
    <w:bookmarkEnd w:id="5"/>
    <w:p w14:paraId="7A709169" w14:textId="77777777" w:rsidR="00FB70CB" w:rsidRPr="00C477B4" w:rsidRDefault="00FB70CB" w:rsidP="00FB70CB">
      <w:pPr>
        <w:spacing w:line="240" w:lineRule="auto"/>
        <w:rPr>
          <w:rFonts w:ascii="Raleway" w:hAnsi="Raleway" w:cs="Times New Roman"/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26"/>
      </w:tblGrid>
      <w:tr w:rsidR="00FB70CB" w:rsidRPr="009B4583" w14:paraId="25A4C449" w14:textId="77777777" w:rsidTr="004E295C">
        <w:trPr>
          <w:trHeight w:val="397"/>
        </w:trPr>
        <w:tc>
          <w:tcPr>
            <w:tcW w:w="10026" w:type="dxa"/>
            <w:shd w:val="clear" w:color="auto" w:fill="A6A6A6" w:themeFill="background1" w:themeFillShade="A6"/>
            <w:vAlign w:val="center"/>
          </w:tcPr>
          <w:p w14:paraId="4B876E71" w14:textId="14BEF571" w:rsidR="00FB70CB" w:rsidRPr="009B4583" w:rsidRDefault="00FB70CB" w:rsidP="004E295C">
            <w:pPr>
              <w:spacing w:line="240" w:lineRule="auto"/>
              <w:rPr>
                <w:rFonts w:ascii="Raleway" w:hAnsi="Raleway"/>
                <w:b/>
                <w:color w:val="FFFFFF" w:themeColor="background1"/>
                <w:sz w:val="22"/>
              </w:rPr>
            </w:pPr>
            <w:r w:rsidRPr="00BC7F75">
              <w:rPr>
                <w:rFonts w:ascii="Raleway" w:hAnsi="Raleway" w:cs="Times New Roman"/>
                <w:sz w:val="20"/>
                <w:szCs w:val="20"/>
                <w:lang w:val="ru-RU"/>
              </w:rPr>
              <w:br w:type="page"/>
            </w:r>
            <w:proofErr w:type="spellStart"/>
            <w:r w:rsidR="00C80A92" w:rsidRPr="00C80A92">
              <w:rPr>
                <w:rFonts w:ascii="Raleway" w:hAnsi="Raleway"/>
                <w:b/>
                <w:color w:val="FFFFFF" w:themeColor="background1"/>
                <w:sz w:val="22"/>
              </w:rPr>
              <w:t>Правовая</w:t>
            </w:r>
            <w:proofErr w:type="spellEnd"/>
            <w:r w:rsidR="00C80A92" w:rsidRPr="00C80A92">
              <w:rPr>
                <w:rFonts w:ascii="Raleway" w:hAnsi="Raleway"/>
                <w:b/>
                <w:color w:val="FFFFFF" w:themeColor="background1"/>
                <w:sz w:val="22"/>
              </w:rPr>
              <w:t xml:space="preserve"> и </w:t>
            </w:r>
            <w:proofErr w:type="spellStart"/>
            <w:r w:rsidR="00C80A92" w:rsidRPr="00C80A92">
              <w:rPr>
                <w:rFonts w:ascii="Raleway" w:hAnsi="Raleway"/>
                <w:b/>
                <w:color w:val="FFFFFF" w:themeColor="background1"/>
                <w:sz w:val="22"/>
              </w:rPr>
              <w:t>нормативная</w:t>
            </w:r>
            <w:proofErr w:type="spellEnd"/>
            <w:r w:rsidR="00C80A92" w:rsidRPr="00C80A92">
              <w:rPr>
                <w:rFonts w:ascii="Raleway" w:hAnsi="Raleway"/>
                <w:b/>
                <w:color w:val="FFFFFF" w:themeColor="background1"/>
                <w:sz w:val="22"/>
              </w:rPr>
              <w:t xml:space="preserve"> </w:t>
            </w:r>
            <w:proofErr w:type="spellStart"/>
            <w:r w:rsidR="00C80A92" w:rsidRPr="00C80A92">
              <w:rPr>
                <w:rFonts w:ascii="Raleway" w:hAnsi="Raleway"/>
                <w:b/>
                <w:color w:val="FFFFFF" w:themeColor="background1"/>
                <w:sz w:val="22"/>
              </w:rPr>
              <w:t>база</w:t>
            </w:r>
            <w:proofErr w:type="spellEnd"/>
          </w:p>
        </w:tc>
      </w:tr>
    </w:tbl>
    <w:p w14:paraId="30AD8AF3" w14:textId="77777777" w:rsidR="00D44A38" w:rsidRDefault="00D44A38" w:rsidP="00FB70CB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1F058EF4" w14:textId="535E2599" w:rsidR="00D44A38" w:rsidRPr="00D44A38" w:rsidRDefault="00D44A38" w:rsidP="00FB70CB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r w:rsidRPr="00D44A38">
        <w:rPr>
          <w:rFonts w:ascii="Raleway" w:hAnsi="Raleway" w:cs="Times New Roman"/>
          <w:sz w:val="20"/>
          <w:szCs w:val="20"/>
          <w:lang w:val="ru-RU"/>
        </w:rPr>
        <w:t>Кыргызская Республика имеет более благоприятную правовую и нормативную базу для ОГО по сравнению с другими странами региона. Кон</w:t>
      </w:r>
      <w:r>
        <w:rPr>
          <w:rFonts w:ascii="Raleway" w:hAnsi="Raleway" w:cs="Times New Roman"/>
          <w:sz w:val="20"/>
          <w:szCs w:val="20"/>
          <w:lang w:val="ru-RU"/>
        </w:rPr>
        <w:t>ституция страны (2010) декларирует</w:t>
      </w:r>
      <w:r w:rsidRPr="00D44A38">
        <w:rPr>
          <w:rFonts w:ascii="Raleway" w:hAnsi="Raleway" w:cs="Times New Roman"/>
          <w:sz w:val="20"/>
          <w:szCs w:val="20"/>
          <w:lang w:val="ru-RU"/>
        </w:rPr>
        <w:t xml:space="preserve"> «право на свободу ассоциации». Однако конституционный референдум в декабре 2016 года внес поправки, которые могут негативно повлиять на баланс сил путем усиления полномочий исполнительной власти, ослабляя как парлам</w:t>
      </w:r>
      <w:r>
        <w:rPr>
          <w:rFonts w:ascii="Raleway" w:hAnsi="Raleway" w:cs="Times New Roman"/>
          <w:sz w:val="20"/>
          <w:szCs w:val="20"/>
          <w:lang w:val="ru-RU"/>
        </w:rPr>
        <w:t>ент, так и в большей степени, судебную систему</w:t>
      </w:r>
      <w:r w:rsidRPr="00D44A38">
        <w:rPr>
          <w:rFonts w:ascii="Raleway" w:hAnsi="Raleway" w:cs="Times New Roman"/>
          <w:sz w:val="20"/>
          <w:szCs w:val="20"/>
          <w:lang w:val="ru-RU"/>
        </w:rPr>
        <w:t>. Эти поправки были поддержаны примерно 80% избирателей.</w:t>
      </w:r>
    </w:p>
    <w:p w14:paraId="0076AFA5" w14:textId="77777777" w:rsidR="004E0DED" w:rsidRPr="004E0DED" w:rsidRDefault="004E0DED" w:rsidP="00FB70CB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1A233796" w14:textId="5D5F4ECF" w:rsidR="004E0DED" w:rsidRPr="004E0DED" w:rsidRDefault="004E0DED" w:rsidP="004E0DED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r w:rsidRPr="004E0DED">
        <w:rPr>
          <w:rFonts w:ascii="Raleway" w:hAnsi="Raleway" w:cs="Times New Roman"/>
          <w:sz w:val="20"/>
          <w:szCs w:val="20"/>
          <w:lang w:val="ru-RU"/>
        </w:rPr>
        <w:t xml:space="preserve">Гражданский кодекс и Закон </w:t>
      </w:r>
      <w:r w:rsidR="00D03FF9" w:rsidRPr="00D03FF9">
        <w:rPr>
          <w:rFonts w:ascii="Raleway" w:hAnsi="Raleway" w:cs="Times New Roman"/>
          <w:sz w:val="20"/>
          <w:szCs w:val="20"/>
          <w:lang w:val="ru-RU"/>
        </w:rPr>
        <w:t>“</w:t>
      </w:r>
      <w:r w:rsidR="00D03FF9">
        <w:rPr>
          <w:rFonts w:ascii="Raleway" w:hAnsi="Raleway" w:cs="Times New Roman"/>
          <w:sz w:val="20"/>
          <w:szCs w:val="20"/>
          <w:lang w:val="ru-RU"/>
        </w:rPr>
        <w:t>О некоммерческих организациях</w:t>
      </w:r>
      <w:r w:rsidR="00D03FF9" w:rsidRPr="00D03FF9">
        <w:rPr>
          <w:rFonts w:ascii="Raleway" w:hAnsi="Raleway" w:cs="Times New Roman"/>
          <w:sz w:val="20"/>
          <w:szCs w:val="20"/>
          <w:lang w:val="ru-RU"/>
        </w:rPr>
        <w:t>”</w:t>
      </w:r>
      <w:r w:rsidRPr="004E0DED">
        <w:rPr>
          <w:rFonts w:ascii="Raleway" w:hAnsi="Raleway" w:cs="Times New Roman"/>
          <w:sz w:val="20"/>
          <w:szCs w:val="20"/>
          <w:lang w:val="ru-RU"/>
        </w:rPr>
        <w:t xml:space="preserve"> устанавливают правовые рамки для гражданского общества. Наиболее распространенными видами некоммерческих организаций (НКО) в стране являются общественные объединения, фонды, учреждения, ассоциации или союзы юридических лиц и общественные организации. По оценкам Фонда Сороса, 87% ОГО в стране являю</w:t>
      </w:r>
      <w:r>
        <w:rPr>
          <w:rFonts w:ascii="Raleway" w:hAnsi="Raleway" w:cs="Times New Roman"/>
          <w:sz w:val="20"/>
          <w:szCs w:val="20"/>
          <w:lang w:val="ru-RU"/>
        </w:rPr>
        <w:t>тся общественными объединениями/</w:t>
      </w:r>
      <w:r w:rsidRPr="004E0DED">
        <w:rPr>
          <w:rFonts w:ascii="Raleway" w:hAnsi="Raleway" w:cs="Times New Roman"/>
          <w:sz w:val="20"/>
          <w:szCs w:val="20"/>
          <w:lang w:val="ru-RU"/>
        </w:rPr>
        <w:t>фондами.</w:t>
      </w:r>
    </w:p>
    <w:p w14:paraId="54183A6D" w14:textId="77777777" w:rsidR="004E0DED" w:rsidRPr="004E0DED" w:rsidRDefault="004E0DED" w:rsidP="004E0DED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643D0835" w14:textId="73200C41" w:rsidR="004E0DED" w:rsidRPr="004E0DED" w:rsidRDefault="00D03FF9" w:rsidP="004E0DED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r>
        <w:rPr>
          <w:rFonts w:ascii="Raleway" w:hAnsi="Raleway" w:cs="Times New Roman"/>
          <w:sz w:val="20"/>
          <w:szCs w:val="20"/>
          <w:lang w:val="ru-RU"/>
        </w:rPr>
        <w:t>Серьезные правовые барьеры</w:t>
      </w:r>
      <w:r w:rsidR="004E0DED" w:rsidRPr="004E0DED">
        <w:rPr>
          <w:rFonts w:ascii="Raleway" w:hAnsi="Raleway" w:cs="Times New Roman"/>
          <w:sz w:val="20"/>
          <w:szCs w:val="20"/>
          <w:lang w:val="ru-RU"/>
        </w:rPr>
        <w:t xml:space="preserve"> для создания ОГО в стране</w:t>
      </w:r>
      <w:r>
        <w:rPr>
          <w:rFonts w:ascii="Raleway" w:hAnsi="Raleway" w:cs="Times New Roman"/>
          <w:sz w:val="20"/>
          <w:szCs w:val="20"/>
          <w:lang w:val="ru-RU"/>
        </w:rPr>
        <w:t xml:space="preserve"> отсутствуют</w:t>
      </w:r>
      <w:r w:rsidR="004E0DED" w:rsidRPr="004E0DED">
        <w:rPr>
          <w:rFonts w:ascii="Raleway" w:hAnsi="Raleway" w:cs="Times New Roman"/>
          <w:sz w:val="20"/>
          <w:szCs w:val="20"/>
          <w:lang w:val="ru-RU"/>
        </w:rPr>
        <w:t>. ОГО регистрируются как НКО в соответствии с правовыми нормами, уста</w:t>
      </w:r>
      <w:r>
        <w:rPr>
          <w:rFonts w:ascii="Raleway" w:hAnsi="Raleway" w:cs="Times New Roman"/>
          <w:sz w:val="20"/>
          <w:szCs w:val="20"/>
          <w:lang w:val="ru-RU"/>
        </w:rPr>
        <w:t>новленными</w:t>
      </w:r>
      <w:r w:rsidRPr="00D03FF9">
        <w:rPr>
          <w:rFonts w:ascii="Raleway" w:hAnsi="Raleway" w:cs="Times New Roman"/>
          <w:sz w:val="20"/>
          <w:szCs w:val="20"/>
          <w:lang w:val="ru-RU"/>
        </w:rPr>
        <w:t xml:space="preserve"> </w:t>
      </w:r>
      <w:r w:rsidRPr="004E0DED">
        <w:rPr>
          <w:rFonts w:ascii="Raleway" w:hAnsi="Raleway" w:cs="Times New Roman"/>
          <w:sz w:val="20"/>
          <w:szCs w:val="20"/>
          <w:lang w:val="ru-RU"/>
        </w:rPr>
        <w:t>Закон</w:t>
      </w:r>
      <w:r>
        <w:rPr>
          <w:rFonts w:ascii="Raleway" w:hAnsi="Raleway" w:cs="Times New Roman"/>
          <w:sz w:val="20"/>
          <w:szCs w:val="20"/>
          <w:lang w:val="ru-RU"/>
        </w:rPr>
        <w:t>ом</w:t>
      </w:r>
      <w:r w:rsidRPr="004E0DED">
        <w:rPr>
          <w:rFonts w:ascii="Raleway" w:hAnsi="Raleway" w:cs="Times New Roman"/>
          <w:sz w:val="20"/>
          <w:szCs w:val="20"/>
          <w:lang w:val="ru-RU"/>
        </w:rPr>
        <w:t xml:space="preserve"> </w:t>
      </w:r>
      <w:r w:rsidRPr="00D03FF9">
        <w:rPr>
          <w:rFonts w:ascii="Raleway" w:hAnsi="Raleway" w:cs="Times New Roman"/>
          <w:sz w:val="20"/>
          <w:szCs w:val="20"/>
          <w:lang w:val="ru-RU"/>
        </w:rPr>
        <w:t>“</w:t>
      </w:r>
      <w:r>
        <w:rPr>
          <w:rFonts w:ascii="Raleway" w:hAnsi="Raleway" w:cs="Times New Roman"/>
          <w:sz w:val="20"/>
          <w:szCs w:val="20"/>
          <w:lang w:val="ru-RU"/>
        </w:rPr>
        <w:t>О некоммерческих организациях</w:t>
      </w:r>
      <w:r w:rsidRPr="00D03FF9">
        <w:rPr>
          <w:rFonts w:ascii="Raleway" w:hAnsi="Raleway" w:cs="Times New Roman"/>
          <w:sz w:val="20"/>
          <w:szCs w:val="20"/>
          <w:lang w:val="ru-RU"/>
        </w:rPr>
        <w:t>”</w:t>
      </w:r>
      <w:r w:rsidRPr="004E0DED">
        <w:rPr>
          <w:rFonts w:ascii="Raleway" w:hAnsi="Raleway" w:cs="Times New Roman"/>
          <w:sz w:val="20"/>
          <w:szCs w:val="20"/>
          <w:lang w:val="ru-RU"/>
        </w:rPr>
        <w:t xml:space="preserve"> </w:t>
      </w:r>
      <w:r>
        <w:rPr>
          <w:rFonts w:ascii="Raleway" w:hAnsi="Raleway" w:cs="Times New Roman"/>
          <w:sz w:val="20"/>
          <w:szCs w:val="20"/>
          <w:lang w:val="ru-RU"/>
        </w:rPr>
        <w:t xml:space="preserve"> </w:t>
      </w:r>
      <w:r w:rsidR="004E0DED" w:rsidRPr="004E0DED">
        <w:rPr>
          <w:rFonts w:ascii="Raleway" w:hAnsi="Raleway" w:cs="Times New Roman"/>
          <w:sz w:val="20"/>
          <w:szCs w:val="20"/>
          <w:lang w:val="ru-RU"/>
        </w:rPr>
        <w:t xml:space="preserve"> и Законом </w:t>
      </w:r>
      <w:r w:rsidRPr="00D03FF9">
        <w:rPr>
          <w:rFonts w:ascii="Raleway" w:hAnsi="Raleway" w:cs="Times New Roman"/>
          <w:sz w:val="20"/>
          <w:szCs w:val="20"/>
          <w:lang w:val="ru-RU"/>
        </w:rPr>
        <w:t>“</w:t>
      </w:r>
      <w:r>
        <w:rPr>
          <w:rFonts w:ascii="Raleway" w:hAnsi="Raleway" w:cs="Times New Roman"/>
          <w:sz w:val="20"/>
          <w:szCs w:val="20"/>
          <w:lang w:val="en-US"/>
        </w:rPr>
        <w:t>J</w:t>
      </w:r>
      <w:r w:rsidR="004E0DED" w:rsidRPr="004E0DED">
        <w:rPr>
          <w:rFonts w:ascii="Raleway" w:hAnsi="Raleway" w:cs="Times New Roman"/>
          <w:sz w:val="20"/>
          <w:szCs w:val="20"/>
          <w:lang w:val="ru-RU"/>
        </w:rPr>
        <w:t xml:space="preserve"> государственной регистрации юридических лиц</w:t>
      </w:r>
      <w:r w:rsidRPr="00D03FF9">
        <w:rPr>
          <w:rFonts w:ascii="Raleway" w:hAnsi="Raleway" w:cs="Times New Roman"/>
          <w:sz w:val="20"/>
          <w:szCs w:val="20"/>
          <w:lang w:val="ru-RU"/>
        </w:rPr>
        <w:t>”</w:t>
      </w:r>
      <w:r w:rsidR="004E0DED" w:rsidRPr="004E0DED">
        <w:rPr>
          <w:rFonts w:ascii="Raleway" w:hAnsi="Raleway" w:cs="Times New Roman"/>
          <w:sz w:val="20"/>
          <w:szCs w:val="20"/>
          <w:lang w:val="ru-RU"/>
        </w:rPr>
        <w:t>. Операции регулируются положениями, изложенным</w:t>
      </w:r>
      <w:r w:rsidR="004E0DED">
        <w:rPr>
          <w:rFonts w:ascii="Raleway" w:hAnsi="Raleway" w:cs="Times New Roman"/>
          <w:sz w:val="20"/>
          <w:szCs w:val="20"/>
          <w:lang w:val="ru-RU"/>
        </w:rPr>
        <w:t xml:space="preserve">и в Гражданском кодексе, Законе </w:t>
      </w:r>
      <w:r w:rsidRPr="00D03FF9">
        <w:rPr>
          <w:rFonts w:ascii="Raleway" w:hAnsi="Raleway" w:cs="Times New Roman"/>
          <w:sz w:val="20"/>
          <w:szCs w:val="20"/>
          <w:lang w:val="ru-RU"/>
        </w:rPr>
        <w:t>“</w:t>
      </w:r>
      <w:r>
        <w:rPr>
          <w:rFonts w:ascii="Raleway" w:hAnsi="Raleway" w:cs="Times New Roman"/>
          <w:sz w:val="20"/>
          <w:szCs w:val="20"/>
          <w:lang w:val="ru-RU"/>
        </w:rPr>
        <w:t>О</w:t>
      </w:r>
      <w:r w:rsidR="004E0DED">
        <w:rPr>
          <w:rFonts w:ascii="Raleway" w:hAnsi="Raleway" w:cs="Times New Roman"/>
          <w:sz w:val="20"/>
          <w:szCs w:val="20"/>
          <w:lang w:val="ru-RU"/>
        </w:rPr>
        <w:t xml:space="preserve"> некоммерческих организациях</w:t>
      </w:r>
      <w:r w:rsidRPr="00D03FF9">
        <w:rPr>
          <w:rFonts w:ascii="Raleway" w:hAnsi="Raleway" w:cs="Times New Roman"/>
          <w:sz w:val="20"/>
          <w:szCs w:val="20"/>
          <w:lang w:val="ru-RU"/>
        </w:rPr>
        <w:t>”</w:t>
      </w:r>
      <w:r w:rsidR="004E0DED">
        <w:rPr>
          <w:rFonts w:ascii="Raleway" w:hAnsi="Raleway" w:cs="Times New Roman"/>
          <w:sz w:val="20"/>
          <w:szCs w:val="20"/>
          <w:lang w:val="ru-RU"/>
        </w:rPr>
        <w:t xml:space="preserve"> </w:t>
      </w:r>
      <w:r w:rsidR="004E0DED" w:rsidRPr="004E0DED">
        <w:rPr>
          <w:rFonts w:ascii="Raleway" w:hAnsi="Raleway" w:cs="Times New Roman"/>
          <w:sz w:val="20"/>
          <w:szCs w:val="20"/>
          <w:lang w:val="ru-RU"/>
        </w:rPr>
        <w:t xml:space="preserve"> и Уставе организаций. Министерство юстиции является административным органом, ответственным за утверждение регистрации НКО. Регистрация проста и обычно занимает 10 дней. Стоимость регистрации - номинальная сумма (6 долларов США).</w:t>
      </w:r>
    </w:p>
    <w:p w14:paraId="29CFDC80" w14:textId="77777777" w:rsidR="00C54029" w:rsidRPr="00A00E18" w:rsidRDefault="00C54029" w:rsidP="00FB70CB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55ACE1F7" w14:textId="5D07593B" w:rsidR="00C54029" w:rsidRPr="00C54029" w:rsidRDefault="00C54029" w:rsidP="00C54029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r w:rsidRPr="00C54029">
        <w:rPr>
          <w:rFonts w:ascii="Raleway" w:hAnsi="Raleway" w:cs="Times New Roman"/>
          <w:sz w:val="20"/>
          <w:szCs w:val="20"/>
          <w:lang w:val="ru-RU"/>
        </w:rPr>
        <w:t>Из-за сложных</w:t>
      </w:r>
      <w:r>
        <w:rPr>
          <w:rFonts w:ascii="Raleway" w:hAnsi="Raleway" w:cs="Times New Roman"/>
          <w:sz w:val="20"/>
          <w:szCs w:val="20"/>
          <w:lang w:val="ru-RU"/>
        </w:rPr>
        <w:t xml:space="preserve"> процедур, связанных с ликвидацией</w:t>
      </w:r>
      <w:r w:rsidRPr="00C54029">
        <w:rPr>
          <w:rFonts w:ascii="Raleway" w:hAnsi="Raleway" w:cs="Times New Roman"/>
          <w:sz w:val="20"/>
          <w:szCs w:val="20"/>
          <w:lang w:val="ru-RU"/>
        </w:rPr>
        <w:t>, многие ОГО в Кыргызской Республике неактивны, но сохраняют свою регистрацию. По данным Министерства юстиции, в 2016 году в Кыргызской Республике зарегистрировано более 15 000 ОГО, но в настоящее время работает менее 600-700 человек. Из них 400 базируются в Бишкеке. В стране также существует большое количество общественных групп.</w:t>
      </w:r>
    </w:p>
    <w:p w14:paraId="64659758" w14:textId="77777777" w:rsidR="00C54029" w:rsidRPr="00C54029" w:rsidRDefault="00C54029" w:rsidP="00C54029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264AE26F" w14:textId="224065AB" w:rsidR="00C54029" w:rsidRDefault="00C54029" w:rsidP="00C54029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r w:rsidRPr="00C54029">
        <w:rPr>
          <w:rFonts w:ascii="Raleway" w:hAnsi="Raleway" w:cs="Times New Roman"/>
          <w:sz w:val="20"/>
          <w:szCs w:val="20"/>
          <w:lang w:val="ru-RU"/>
        </w:rPr>
        <w:t>Правовые рамки налогообложения не ос</w:t>
      </w:r>
      <w:r w:rsidR="00A00E18">
        <w:rPr>
          <w:rFonts w:ascii="Raleway" w:hAnsi="Raleway" w:cs="Times New Roman"/>
          <w:sz w:val="20"/>
          <w:szCs w:val="20"/>
          <w:lang w:val="ru-RU"/>
        </w:rPr>
        <w:t>обенно благоприятны для ОГО. ОГО</w:t>
      </w:r>
      <w:r w:rsidRPr="00C54029">
        <w:rPr>
          <w:rFonts w:ascii="Raleway" w:hAnsi="Raleway" w:cs="Times New Roman"/>
          <w:sz w:val="20"/>
          <w:szCs w:val="20"/>
          <w:lang w:val="ru-RU"/>
        </w:rPr>
        <w:t xml:space="preserve"> может легально заниматься экономической деятельностью, но большинство из них должны платить те же ставки налога, что и коммерческие организации. Хотя согласно законодательству, корпорации </w:t>
      </w:r>
      <w:r w:rsidR="00A00E18">
        <w:rPr>
          <w:rFonts w:ascii="Raleway" w:hAnsi="Raleway" w:cs="Times New Roman"/>
          <w:sz w:val="20"/>
          <w:szCs w:val="20"/>
          <w:lang w:val="ru-RU"/>
        </w:rPr>
        <w:t>и физические лица могут отчислять</w:t>
      </w:r>
      <w:r w:rsidRPr="00C54029">
        <w:rPr>
          <w:rFonts w:ascii="Raleway" w:hAnsi="Raleway" w:cs="Times New Roman"/>
          <w:sz w:val="20"/>
          <w:szCs w:val="20"/>
          <w:lang w:val="ru-RU"/>
        </w:rPr>
        <w:t xml:space="preserve"> до 10% суммы, которую они жертвуют благотворительным организациям из своих подоходных налогов. Однако никакие ОГО в стране не квалифицируются как благотворительные организации, поскольку </w:t>
      </w:r>
      <w:r w:rsidRPr="00792AFF">
        <w:rPr>
          <w:rFonts w:ascii="Raleway" w:hAnsi="Raleway" w:cs="Times New Roman"/>
          <w:sz w:val="20"/>
          <w:szCs w:val="20"/>
          <w:lang w:val="ru-RU"/>
        </w:rPr>
        <w:t xml:space="preserve">Закон </w:t>
      </w:r>
      <w:r w:rsidR="00792AFF" w:rsidRPr="00792AFF">
        <w:rPr>
          <w:rFonts w:ascii="Raleway" w:hAnsi="Raleway" w:cs="Times New Roman"/>
          <w:sz w:val="20"/>
          <w:szCs w:val="20"/>
          <w:lang w:val="ru-RU"/>
        </w:rPr>
        <w:t>“ О меценатстве и благотворительной деятельности ”</w:t>
      </w:r>
      <w:r w:rsidRPr="00792AFF">
        <w:rPr>
          <w:rFonts w:ascii="Raleway" w:hAnsi="Raleway" w:cs="Times New Roman"/>
          <w:sz w:val="20"/>
          <w:szCs w:val="20"/>
          <w:lang w:val="ru-RU"/>
        </w:rPr>
        <w:t xml:space="preserve"> п</w:t>
      </w:r>
      <w:r w:rsidR="00D03FF9">
        <w:rPr>
          <w:rFonts w:ascii="Raleway" w:hAnsi="Raleway" w:cs="Times New Roman"/>
          <w:sz w:val="20"/>
          <w:szCs w:val="20"/>
          <w:lang w:val="ru-RU"/>
        </w:rPr>
        <w:t>редусматривает положения</w:t>
      </w:r>
      <w:r w:rsidRPr="00C54029">
        <w:rPr>
          <w:rFonts w:ascii="Raleway" w:hAnsi="Raleway" w:cs="Times New Roman"/>
          <w:sz w:val="20"/>
          <w:szCs w:val="20"/>
          <w:lang w:val="ru-RU"/>
        </w:rPr>
        <w:t>, которые невероятно трудно достичь. Например, ОГО, желающие сохранить благотворительный статус, должны использовать 98% своего дохода в благотворительных целях.</w:t>
      </w:r>
    </w:p>
    <w:p w14:paraId="21DD7E30" w14:textId="77777777" w:rsidR="00C54029" w:rsidRPr="00C54029" w:rsidRDefault="00C54029" w:rsidP="00FB70CB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</w:p>
    <w:p w14:paraId="08390AF3" w14:textId="77777777" w:rsidR="00FB70CB" w:rsidRPr="00C54029" w:rsidRDefault="00FB70CB" w:rsidP="00FB70CB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26"/>
      </w:tblGrid>
      <w:tr w:rsidR="00FB70CB" w:rsidRPr="00313910" w14:paraId="4BD95389" w14:textId="77777777" w:rsidTr="004E295C">
        <w:trPr>
          <w:trHeight w:val="397"/>
        </w:trPr>
        <w:tc>
          <w:tcPr>
            <w:tcW w:w="10026" w:type="dxa"/>
            <w:shd w:val="clear" w:color="auto" w:fill="A6A6A6" w:themeFill="background1" w:themeFillShade="A6"/>
            <w:vAlign w:val="center"/>
          </w:tcPr>
          <w:p w14:paraId="0F65B4E4" w14:textId="1468BFE3" w:rsidR="00FB70CB" w:rsidRPr="00CD0683" w:rsidRDefault="00CD0683" w:rsidP="004E295C">
            <w:pPr>
              <w:spacing w:line="240" w:lineRule="auto"/>
              <w:rPr>
                <w:rFonts w:ascii="Raleway" w:hAnsi="Raleway"/>
                <w:b/>
                <w:color w:val="FFFFFF" w:themeColor="background1"/>
                <w:sz w:val="22"/>
                <w:lang w:val="ru-RU"/>
              </w:rPr>
            </w:pPr>
            <w:r>
              <w:rPr>
                <w:rFonts w:ascii="Raleway" w:hAnsi="Raleway"/>
                <w:b/>
                <w:color w:val="FFFFFF" w:themeColor="background1"/>
                <w:sz w:val="22"/>
                <w:lang w:val="ru-RU"/>
              </w:rPr>
              <w:t xml:space="preserve">Последнее </w:t>
            </w:r>
            <w:r w:rsidRPr="00CD0683">
              <w:rPr>
                <w:rFonts w:ascii="Raleway" w:hAnsi="Raleway"/>
                <w:b/>
                <w:color w:val="FFFFFF" w:themeColor="background1"/>
                <w:sz w:val="22"/>
                <w:lang w:val="ru-RU"/>
              </w:rPr>
              <w:t>и ожидающее рассмотрения законодательство</w:t>
            </w:r>
          </w:p>
        </w:tc>
      </w:tr>
    </w:tbl>
    <w:p w14:paraId="22C1D684" w14:textId="77777777" w:rsidR="00D03FF9" w:rsidRDefault="00D03FF9" w:rsidP="009E721B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bookmarkStart w:id="6" w:name="_Hlk499135688"/>
    </w:p>
    <w:p w14:paraId="37B8DDEF" w14:textId="7F5CB612" w:rsidR="00CD0683" w:rsidRPr="00CD0683" w:rsidRDefault="00CD0683" w:rsidP="009E721B">
      <w:pPr>
        <w:spacing w:line="240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r w:rsidRPr="00CD0683">
        <w:rPr>
          <w:rFonts w:ascii="Raleway" w:hAnsi="Raleway" w:cs="Times New Roman"/>
          <w:sz w:val="20"/>
          <w:szCs w:val="20"/>
          <w:lang w:val="ru-RU"/>
        </w:rPr>
        <w:t xml:space="preserve">В марте 2017 года парламент принял Закон </w:t>
      </w:r>
      <w:r w:rsidR="00D03FF9" w:rsidRPr="00D03FF9">
        <w:rPr>
          <w:rFonts w:ascii="Raleway" w:hAnsi="Raleway" w:cs="Times New Roman"/>
          <w:sz w:val="20"/>
          <w:szCs w:val="20"/>
          <w:lang w:val="ru-RU"/>
        </w:rPr>
        <w:t xml:space="preserve">“ </w:t>
      </w:r>
      <w:r w:rsidR="00D03FF9">
        <w:rPr>
          <w:rFonts w:ascii="Raleway" w:hAnsi="Raleway" w:cs="Times New Roman"/>
          <w:sz w:val="20"/>
          <w:szCs w:val="20"/>
          <w:lang w:val="ru-RU"/>
        </w:rPr>
        <w:t>О</w:t>
      </w:r>
      <w:r w:rsidR="00D03FF9" w:rsidRPr="00CD0683">
        <w:rPr>
          <w:rFonts w:ascii="Raleway" w:hAnsi="Raleway" w:cs="Times New Roman"/>
          <w:sz w:val="20"/>
          <w:szCs w:val="20"/>
          <w:lang w:val="ru-RU"/>
        </w:rPr>
        <w:t xml:space="preserve"> государственных закупках социальных услуг</w:t>
      </w:r>
      <w:r w:rsidR="00D03FF9" w:rsidRPr="00D03FF9">
        <w:rPr>
          <w:rFonts w:ascii="Raleway" w:hAnsi="Raleway" w:cs="Times New Roman"/>
          <w:sz w:val="20"/>
          <w:szCs w:val="20"/>
          <w:lang w:val="ru-RU"/>
        </w:rPr>
        <w:t xml:space="preserve"> ”</w:t>
      </w:r>
      <w:r w:rsidRPr="00CD0683">
        <w:rPr>
          <w:rFonts w:ascii="Raleway" w:hAnsi="Raleway" w:cs="Times New Roman"/>
          <w:sz w:val="20"/>
          <w:szCs w:val="20"/>
          <w:lang w:val="ru-RU"/>
        </w:rPr>
        <w:t>. Закон находится на рассмотрении подписи президента. В парламенте также разрабатываются четыре вторичных правовых акта, в том числе положения о процедурах предоставления социальных услуг через социальный ваучер; мониторинг и оценка реализации проектов в интересах общества; процедуры проведения конкурса проектов общественных благ; и веб-портал для государственных грантов для финансирования проектов для общественной пользы. После принятия</w:t>
      </w:r>
      <w:r>
        <w:rPr>
          <w:rFonts w:ascii="Raleway" w:hAnsi="Raleway" w:cs="Times New Roman"/>
          <w:sz w:val="20"/>
          <w:szCs w:val="20"/>
          <w:lang w:val="ru-RU"/>
        </w:rPr>
        <w:t>,</w:t>
      </w:r>
      <w:r w:rsidRPr="00CD0683">
        <w:rPr>
          <w:rFonts w:ascii="Raleway" w:hAnsi="Raleway" w:cs="Times New Roman"/>
          <w:sz w:val="20"/>
          <w:szCs w:val="20"/>
          <w:lang w:val="ru-RU"/>
        </w:rPr>
        <w:t xml:space="preserve"> этот закон улучшит процедуры государственной финансовой поддержки ОГО, предоставляющих социальные услуги населению.</w:t>
      </w:r>
    </w:p>
    <w:bookmarkEnd w:id="6"/>
    <w:p w14:paraId="4C60D597" w14:textId="77777777" w:rsidR="00FB70CB" w:rsidRPr="00CD0683" w:rsidRDefault="00FB70CB" w:rsidP="00FB70CB">
      <w:pPr>
        <w:spacing w:line="240" w:lineRule="auto"/>
        <w:rPr>
          <w:rFonts w:ascii="Raleway" w:hAnsi="Raleway" w:cs="Times New Roman"/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26"/>
      </w:tblGrid>
      <w:tr w:rsidR="00FB70CB" w:rsidRPr="00313910" w14:paraId="1C99FFE3" w14:textId="77777777" w:rsidTr="004E295C">
        <w:trPr>
          <w:trHeight w:val="397"/>
        </w:trPr>
        <w:tc>
          <w:tcPr>
            <w:tcW w:w="10026" w:type="dxa"/>
            <w:shd w:val="clear" w:color="auto" w:fill="A6A6A6" w:themeFill="background1" w:themeFillShade="A6"/>
            <w:vAlign w:val="center"/>
          </w:tcPr>
          <w:p w14:paraId="39EEE37D" w14:textId="359EE34D" w:rsidR="00FB70CB" w:rsidRPr="00C14BD3" w:rsidRDefault="00C14BD3" w:rsidP="004E295C">
            <w:pPr>
              <w:spacing w:line="240" w:lineRule="auto"/>
              <w:rPr>
                <w:rFonts w:ascii="Raleway" w:hAnsi="Raleway"/>
                <w:b/>
                <w:color w:val="FFFFFF" w:themeColor="background1"/>
                <w:sz w:val="22"/>
                <w:lang w:val="ru-RU"/>
              </w:rPr>
            </w:pPr>
            <w:r w:rsidRPr="00C14BD3">
              <w:rPr>
                <w:rFonts w:ascii="Raleway" w:hAnsi="Raleway"/>
                <w:b/>
                <w:color w:val="FFFFFF" w:themeColor="background1"/>
                <w:sz w:val="22"/>
                <w:lang w:val="ru-RU"/>
              </w:rPr>
              <w:t>Проблемы, стоящие перед гражданским обществом</w:t>
            </w:r>
          </w:p>
        </w:tc>
      </w:tr>
    </w:tbl>
    <w:bookmarkEnd w:id="3"/>
    <w:bookmarkEnd w:id="4"/>
    <w:p w14:paraId="531E0C48" w14:textId="3FF6BC16" w:rsidR="00C14BD3" w:rsidRPr="00C14BD3" w:rsidRDefault="00C14BD3" w:rsidP="00C14BD3">
      <w:pPr>
        <w:spacing w:after="200" w:line="276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r w:rsidRPr="00C14BD3">
        <w:rPr>
          <w:rFonts w:ascii="Raleway" w:hAnsi="Raleway" w:cs="Times New Roman"/>
          <w:sz w:val="20"/>
          <w:szCs w:val="20"/>
          <w:lang w:val="ru-RU"/>
        </w:rPr>
        <w:t>Первоочередной задачей, стоящей перед гражданским обществом в Кыргызстане, является отсутствие адекватного и устойчивого финансирования ОГО. Другие проблемы вк</w:t>
      </w:r>
      <w:r>
        <w:rPr>
          <w:rFonts w:ascii="Raleway" w:hAnsi="Raleway" w:cs="Times New Roman"/>
          <w:sz w:val="20"/>
          <w:szCs w:val="20"/>
          <w:lang w:val="ru-RU"/>
        </w:rPr>
        <w:t>лючают: (i) сохранение штата</w:t>
      </w:r>
      <w:r w:rsidRPr="00C14BD3">
        <w:rPr>
          <w:rFonts w:ascii="Raleway" w:hAnsi="Raleway" w:cs="Times New Roman"/>
          <w:sz w:val="20"/>
          <w:szCs w:val="20"/>
          <w:lang w:val="ru-RU"/>
        </w:rPr>
        <w:t>; (ii) доступ к технологиям; (iii) адекватное юридическое сопровождение; (iv) организационный потенциал; и (v) ограниченное партнерство и ограниченное разнообразие услуг. Коллективное саморегулирование или сертификация ОГО является все более приоритетным</w:t>
      </w:r>
      <w:r>
        <w:rPr>
          <w:rFonts w:ascii="Raleway" w:hAnsi="Raleway" w:cs="Times New Roman"/>
          <w:sz w:val="20"/>
          <w:szCs w:val="20"/>
          <w:lang w:val="ru-RU"/>
        </w:rPr>
        <w:t xml:space="preserve"> направлением</w:t>
      </w:r>
      <w:r w:rsidRPr="00C14BD3">
        <w:rPr>
          <w:rFonts w:ascii="Raleway" w:hAnsi="Raleway" w:cs="Times New Roman"/>
          <w:sz w:val="20"/>
          <w:szCs w:val="20"/>
          <w:lang w:val="ru-RU"/>
        </w:rPr>
        <w:t>, хотя некоторые ОГО рассматривают саморегулирование как импортированную модель и испытывают озабоченность по поводу того, кто будет проводить сертификацию, и кто</w:t>
      </w:r>
      <w:r>
        <w:rPr>
          <w:rFonts w:ascii="Raleway" w:hAnsi="Raleway" w:cs="Times New Roman"/>
          <w:sz w:val="20"/>
          <w:szCs w:val="20"/>
          <w:lang w:val="ru-RU"/>
        </w:rPr>
        <w:t xml:space="preserve"> будет устанавливать стандарты.</w:t>
      </w:r>
    </w:p>
    <w:p w14:paraId="71EE8764" w14:textId="0DE4067B" w:rsidR="00C14BD3" w:rsidRPr="00C14BD3" w:rsidRDefault="00C14BD3" w:rsidP="00C14BD3">
      <w:pPr>
        <w:spacing w:after="200" w:line="276" w:lineRule="auto"/>
        <w:jc w:val="both"/>
        <w:rPr>
          <w:rFonts w:ascii="Raleway" w:hAnsi="Raleway" w:cs="Times New Roman"/>
          <w:sz w:val="20"/>
          <w:szCs w:val="20"/>
          <w:lang w:val="ru-RU"/>
        </w:rPr>
      </w:pPr>
      <w:r w:rsidRPr="00C14BD3">
        <w:rPr>
          <w:rFonts w:ascii="Raleway" w:hAnsi="Raleway" w:cs="Times New Roman"/>
          <w:sz w:val="20"/>
          <w:szCs w:val="20"/>
          <w:lang w:val="ru-RU"/>
        </w:rPr>
        <w:t>Хотя правительс</w:t>
      </w:r>
      <w:r w:rsidR="00D03FF9">
        <w:rPr>
          <w:rFonts w:ascii="Raleway" w:hAnsi="Raleway" w:cs="Times New Roman"/>
          <w:sz w:val="20"/>
          <w:szCs w:val="20"/>
          <w:lang w:val="ru-RU"/>
        </w:rPr>
        <w:t xml:space="preserve">тво приняло в 2008 году Закон </w:t>
      </w:r>
      <w:r w:rsidR="00D03FF9" w:rsidRPr="00D03FF9">
        <w:rPr>
          <w:rFonts w:ascii="Raleway" w:hAnsi="Raleway" w:cs="Times New Roman"/>
          <w:sz w:val="20"/>
          <w:szCs w:val="20"/>
          <w:lang w:val="ru-RU"/>
        </w:rPr>
        <w:t>“</w:t>
      </w:r>
      <w:r w:rsidR="00D03FF9">
        <w:rPr>
          <w:rFonts w:ascii="Raleway" w:hAnsi="Raleway" w:cs="Times New Roman"/>
          <w:sz w:val="20"/>
          <w:szCs w:val="20"/>
          <w:lang w:val="ru-RU"/>
        </w:rPr>
        <w:t xml:space="preserve">О </w:t>
      </w:r>
      <w:r w:rsidRPr="00C14BD3">
        <w:rPr>
          <w:rFonts w:ascii="Raleway" w:hAnsi="Raleway" w:cs="Times New Roman"/>
          <w:sz w:val="20"/>
          <w:szCs w:val="20"/>
          <w:lang w:val="ru-RU"/>
        </w:rPr>
        <w:t>конт</w:t>
      </w:r>
      <w:r>
        <w:rPr>
          <w:rFonts w:ascii="Raleway" w:hAnsi="Raleway" w:cs="Times New Roman"/>
          <w:sz w:val="20"/>
          <w:szCs w:val="20"/>
          <w:lang w:val="ru-RU"/>
        </w:rPr>
        <w:t>рактах на социальное услуги</w:t>
      </w:r>
      <w:r w:rsidR="00D03FF9" w:rsidRPr="00D03FF9">
        <w:rPr>
          <w:rFonts w:ascii="Raleway" w:hAnsi="Raleway" w:cs="Times New Roman"/>
          <w:sz w:val="20"/>
          <w:szCs w:val="20"/>
          <w:lang w:val="ru-RU"/>
        </w:rPr>
        <w:t>”</w:t>
      </w:r>
      <w:r w:rsidRPr="00C14BD3">
        <w:rPr>
          <w:rFonts w:ascii="Raleway" w:hAnsi="Raleway" w:cs="Times New Roman"/>
          <w:sz w:val="20"/>
          <w:szCs w:val="20"/>
          <w:lang w:val="ru-RU"/>
        </w:rPr>
        <w:t>, чтобы позволить государству использовать средства для участия ОГО в предоставлении социальных услуг, объем финансирования был низким из-за экономических трудностей и недостатков в осуществлении. Филантр</w:t>
      </w:r>
      <w:r w:rsidR="00D03FF9">
        <w:rPr>
          <w:rFonts w:ascii="Raleway" w:hAnsi="Raleway" w:cs="Times New Roman"/>
          <w:sz w:val="20"/>
          <w:szCs w:val="20"/>
          <w:lang w:val="ru-RU"/>
        </w:rPr>
        <w:t>опия и крофандинг</w:t>
      </w:r>
      <w:r>
        <w:rPr>
          <w:rFonts w:ascii="Raleway" w:hAnsi="Raleway" w:cs="Times New Roman"/>
          <w:sz w:val="20"/>
          <w:szCs w:val="20"/>
          <w:lang w:val="ru-RU"/>
        </w:rPr>
        <w:t xml:space="preserve"> не существую</w:t>
      </w:r>
      <w:r w:rsidRPr="00C14BD3">
        <w:rPr>
          <w:rFonts w:ascii="Raleway" w:hAnsi="Raleway" w:cs="Times New Roman"/>
          <w:sz w:val="20"/>
          <w:szCs w:val="20"/>
          <w:lang w:val="ru-RU"/>
        </w:rPr>
        <w:t>т из-за экономических</w:t>
      </w:r>
      <w:r w:rsidR="00D03FF9">
        <w:rPr>
          <w:rFonts w:ascii="Raleway" w:hAnsi="Raleway" w:cs="Times New Roman"/>
          <w:sz w:val="20"/>
          <w:szCs w:val="20"/>
          <w:lang w:val="ru-RU"/>
        </w:rPr>
        <w:t xml:space="preserve"> условий и плохой имплементации</w:t>
      </w:r>
      <w:r w:rsidRPr="00C14BD3">
        <w:rPr>
          <w:rFonts w:ascii="Raleway" w:hAnsi="Raleway" w:cs="Times New Roman"/>
          <w:sz w:val="20"/>
          <w:szCs w:val="20"/>
          <w:lang w:val="ru-RU"/>
        </w:rPr>
        <w:t xml:space="preserve"> налогового законодательства. ОГО имеют право осуществлять хозяйственную деятельность, но полученный доход облагается налогом, если ОГО не квалифицируется как благотворительная организация, которую трудно поддерживать из-за оперативных ограничений.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10060"/>
      </w:tblGrid>
      <w:tr w:rsidR="00A93870" w:rsidRPr="009B4583" w14:paraId="52747F03" w14:textId="77777777" w:rsidTr="00A4061F">
        <w:trPr>
          <w:trHeight w:val="397"/>
        </w:trPr>
        <w:tc>
          <w:tcPr>
            <w:tcW w:w="10060" w:type="dxa"/>
            <w:shd w:val="clear" w:color="auto" w:fill="002060"/>
            <w:vAlign w:val="center"/>
          </w:tcPr>
          <w:p w14:paraId="2310B174" w14:textId="70381D05" w:rsidR="00A93870" w:rsidRPr="009B4583" w:rsidRDefault="00A93870" w:rsidP="00A4061F">
            <w:pPr>
              <w:pStyle w:val="Heading1"/>
              <w:outlineLvl w:val="0"/>
              <w:rPr>
                <w:lang w:val="en-GB"/>
              </w:rPr>
            </w:pPr>
            <w:r w:rsidRPr="00BC7F75">
              <w:rPr>
                <w:lang w:val="ru-RU"/>
              </w:rPr>
              <w:br w:type="page"/>
            </w:r>
            <w:r w:rsidR="00C14BD3" w:rsidRPr="00C14BD3">
              <w:rPr>
                <w:lang w:val="en-GB"/>
              </w:rPr>
              <w:t>ИСТОЧНИКИ И ОПРЕДЕЛЕНИЯ</w:t>
            </w:r>
          </w:p>
        </w:tc>
      </w:tr>
    </w:tbl>
    <w:p w14:paraId="5A39880E" w14:textId="77777777" w:rsidR="00A93870" w:rsidRPr="009B4583" w:rsidRDefault="00A93870" w:rsidP="00A93870">
      <w:pPr>
        <w:spacing w:line="240" w:lineRule="auto"/>
        <w:ind w:right="142"/>
        <w:rPr>
          <w:rFonts w:ascii="Raleway" w:hAnsi="Raleway"/>
          <w:sz w:val="20"/>
          <w:szCs w:val="20"/>
        </w:rPr>
      </w:pPr>
    </w:p>
    <w:p w14:paraId="6C25657D" w14:textId="550C6B8E" w:rsidR="00A93870" w:rsidRPr="00DC5F00" w:rsidRDefault="00D03FF9" w:rsidP="000D6458">
      <w:pPr>
        <w:rPr>
          <w:rFonts w:ascii="Raleway" w:hAnsi="Raleway"/>
          <w:sz w:val="20"/>
          <w:szCs w:val="20"/>
          <w:lang w:val="ru-RU"/>
        </w:rPr>
      </w:pPr>
      <w:r>
        <w:rPr>
          <w:rFonts w:ascii="Raleway" w:hAnsi="Raleway"/>
          <w:sz w:val="20"/>
          <w:szCs w:val="20"/>
          <w:lang w:val="ru-RU"/>
        </w:rPr>
        <w:t>Источники</w:t>
      </w:r>
      <w:r w:rsidRPr="00DC5F00">
        <w:rPr>
          <w:rFonts w:ascii="Raleway" w:hAnsi="Raleway"/>
          <w:sz w:val="20"/>
          <w:szCs w:val="20"/>
          <w:lang w:val="ru-RU"/>
        </w:rPr>
        <w:t>,</w:t>
      </w:r>
      <w:r w:rsidR="00DC5F00">
        <w:rPr>
          <w:rFonts w:ascii="Raleway" w:hAnsi="Raleway"/>
          <w:sz w:val="20"/>
          <w:szCs w:val="20"/>
          <w:lang w:val="ru-RU"/>
        </w:rPr>
        <w:t xml:space="preserve"> </w:t>
      </w:r>
      <w:r>
        <w:rPr>
          <w:rFonts w:ascii="Raleway" w:hAnsi="Raleway"/>
          <w:sz w:val="20"/>
          <w:szCs w:val="20"/>
          <w:lang w:val="ru-RU"/>
        </w:rPr>
        <w:t>используемые</w:t>
      </w:r>
      <w:r w:rsidRPr="00DC5F00">
        <w:rPr>
          <w:rFonts w:ascii="Raleway" w:hAnsi="Raleway"/>
          <w:sz w:val="20"/>
          <w:szCs w:val="20"/>
          <w:lang w:val="ru-RU"/>
        </w:rPr>
        <w:t xml:space="preserve"> </w:t>
      </w:r>
      <w:r>
        <w:rPr>
          <w:rFonts w:ascii="Raleway" w:hAnsi="Raleway"/>
          <w:sz w:val="20"/>
          <w:szCs w:val="20"/>
          <w:lang w:val="ru-RU"/>
        </w:rPr>
        <w:t>для</w:t>
      </w:r>
      <w:r w:rsidRPr="00DC5F00">
        <w:rPr>
          <w:rFonts w:ascii="Raleway" w:hAnsi="Raleway"/>
          <w:sz w:val="20"/>
          <w:szCs w:val="20"/>
          <w:lang w:val="ru-RU"/>
        </w:rPr>
        <w:t xml:space="preserve"> </w:t>
      </w:r>
      <w:r>
        <w:rPr>
          <w:rFonts w:ascii="Raleway" w:hAnsi="Raleway"/>
          <w:sz w:val="20"/>
          <w:szCs w:val="20"/>
          <w:lang w:val="ru-RU"/>
        </w:rPr>
        <w:t>Индекса</w:t>
      </w:r>
      <w:r w:rsidRPr="00DC5F00">
        <w:rPr>
          <w:rFonts w:ascii="Raleway" w:hAnsi="Raleway"/>
          <w:sz w:val="20"/>
          <w:szCs w:val="20"/>
          <w:lang w:val="ru-RU"/>
        </w:rPr>
        <w:t xml:space="preserve"> </w:t>
      </w:r>
      <w:r>
        <w:rPr>
          <w:rFonts w:ascii="Raleway" w:hAnsi="Raleway"/>
          <w:sz w:val="20"/>
          <w:szCs w:val="20"/>
          <w:lang w:val="ru-RU"/>
        </w:rPr>
        <w:t>Благоприятной</w:t>
      </w:r>
      <w:r w:rsidRPr="00DC5F00">
        <w:rPr>
          <w:rFonts w:ascii="Raleway" w:hAnsi="Raleway"/>
          <w:sz w:val="20"/>
          <w:szCs w:val="20"/>
          <w:lang w:val="ru-RU"/>
        </w:rPr>
        <w:t xml:space="preserve"> </w:t>
      </w:r>
      <w:r>
        <w:rPr>
          <w:rFonts w:ascii="Raleway" w:hAnsi="Raleway"/>
          <w:sz w:val="20"/>
          <w:szCs w:val="20"/>
          <w:lang w:val="ru-RU"/>
        </w:rPr>
        <w:t>Среды</w:t>
      </w:r>
    </w:p>
    <w:p w14:paraId="71B35588" w14:textId="77777777" w:rsidR="00A93870" w:rsidRPr="00DC5F00" w:rsidRDefault="00A93870" w:rsidP="00A93870">
      <w:pPr>
        <w:spacing w:line="240" w:lineRule="auto"/>
        <w:rPr>
          <w:rFonts w:ascii="Raleway" w:hAnsi="Raleway" w:cs="Times New Roman"/>
          <w:b/>
          <w:sz w:val="20"/>
          <w:szCs w:val="20"/>
          <w:u w:val="single"/>
          <w:lang w:val="ru-RU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709"/>
        <w:gridCol w:w="1276"/>
        <w:gridCol w:w="4536"/>
        <w:gridCol w:w="15"/>
      </w:tblGrid>
      <w:tr w:rsidR="00A93870" w:rsidRPr="009B4583" w14:paraId="54604D80" w14:textId="77777777" w:rsidTr="0027763D">
        <w:tc>
          <w:tcPr>
            <w:tcW w:w="1843" w:type="dxa"/>
          </w:tcPr>
          <w:p w14:paraId="07E53C9E" w14:textId="5685E806" w:rsidR="00A93870" w:rsidRPr="00D03FF9" w:rsidRDefault="00D03FF9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701" w:type="dxa"/>
          </w:tcPr>
          <w:p w14:paraId="005336C5" w14:textId="6CE9FCF1" w:rsidR="00A93870" w:rsidRPr="00D03FF9" w:rsidRDefault="00D03FF9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Источники</w:t>
            </w:r>
          </w:p>
        </w:tc>
        <w:tc>
          <w:tcPr>
            <w:tcW w:w="709" w:type="dxa"/>
          </w:tcPr>
          <w:p w14:paraId="1368CDFB" w14:textId="0712475C" w:rsidR="00A93870" w:rsidRPr="00D03FF9" w:rsidRDefault="00D03FF9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276" w:type="dxa"/>
          </w:tcPr>
          <w:p w14:paraId="36B2C252" w14:textId="4925CE5C" w:rsidR="00A93870" w:rsidRPr="00D03FF9" w:rsidRDefault="00D03FF9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# 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оценённых стран</w:t>
            </w:r>
          </w:p>
        </w:tc>
        <w:tc>
          <w:tcPr>
            <w:tcW w:w="4551" w:type="dxa"/>
            <w:gridSpan w:val="2"/>
          </w:tcPr>
          <w:p w14:paraId="02D5851D" w14:textId="25B18523" w:rsidR="00A93870" w:rsidRPr="00D03FF9" w:rsidRDefault="00D03FF9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Определение</w:t>
            </w:r>
          </w:p>
        </w:tc>
      </w:tr>
      <w:tr w:rsidR="00A93870" w:rsidRPr="009B4583" w14:paraId="037642DE" w14:textId="77777777" w:rsidTr="00277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10065" w:type="dxa"/>
            <w:gridSpan w:val="5"/>
            <w:shd w:val="clear" w:color="auto" w:fill="auto"/>
          </w:tcPr>
          <w:p w14:paraId="0D8A088A" w14:textId="40420726" w:rsidR="00A93870" w:rsidRPr="009B4583" w:rsidRDefault="00C14BD3" w:rsidP="00A406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</w:rPr>
            </w:pPr>
            <w:r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  <w:t>Политическая стабильность</w:t>
            </w:r>
          </w:p>
        </w:tc>
      </w:tr>
      <w:tr w:rsidR="00A93870" w:rsidRPr="00313910" w14:paraId="6A3BBAC8" w14:textId="77777777" w:rsidTr="00C1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052"/>
        </w:trPr>
        <w:tc>
          <w:tcPr>
            <w:tcW w:w="1843" w:type="dxa"/>
          </w:tcPr>
          <w:p w14:paraId="6AF002FB" w14:textId="76EC6350" w:rsidR="00A93870" w:rsidRPr="00C14BD3" w:rsidRDefault="00C14BD3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Политическая стабильность</w:t>
            </w:r>
          </w:p>
        </w:tc>
        <w:tc>
          <w:tcPr>
            <w:tcW w:w="1701" w:type="dxa"/>
          </w:tcPr>
          <w:p w14:paraId="14AF4A34" w14:textId="4413C153" w:rsidR="00A93870" w:rsidRPr="00DC5F00" w:rsidRDefault="00DC5F0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en-US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World Bank World Governance Indicators</w:t>
            </w:r>
          </w:p>
        </w:tc>
        <w:tc>
          <w:tcPr>
            <w:tcW w:w="709" w:type="dxa"/>
          </w:tcPr>
          <w:p w14:paraId="23BE597A" w14:textId="082748C0" w:rsidR="00A93870" w:rsidRPr="009B4583" w:rsidRDefault="007B376D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14:paraId="587B53B8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215</w:t>
            </w:r>
          </w:p>
        </w:tc>
        <w:tc>
          <w:tcPr>
            <w:tcW w:w="4536" w:type="dxa"/>
          </w:tcPr>
          <w:p w14:paraId="0E478EBE" w14:textId="76C2110C" w:rsidR="00C14BD3" w:rsidRPr="00C14BD3" w:rsidRDefault="00C14BD3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 w:rsidRPr="00C14BD3">
              <w:rPr>
                <w:rFonts w:ascii="Raleway" w:hAnsi="Raleway" w:cs="Times New Roman"/>
                <w:sz w:val="20"/>
                <w:szCs w:val="20"/>
                <w:lang w:val="ru-RU"/>
              </w:rPr>
              <w:t>Воспри</w:t>
            </w:r>
            <w:r w:rsidR="00C54B5C">
              <w:rPr>
                <w:rFonts w:ascii="Raleway" w:hAnsi="Raleway" w:cs="Times New Roman"/>
                <w:sz w:val="20"/>
                <w:szCs w:val="20"/>
                <w:lang w:val="ru-RU"/>
              </w:rPr>
              <w:t>ятие правительства</w:t>
            </w:r>
            <w:r w:rsidRPr="00C14BD3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 будет дестабилизировано или свергнуто неконституционно или насильственно, в том числе путем насилия и терроризма.</w:t>
            </w:r>
          </w:p>
        </w:tc>
      </w:tr>
      <w:tr w:rsidR="00A93870" w:rsidRPr="00DC5F00" w14:paraId="20D7B6D7" w14:textId="77777777" w:rsidTr="00277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1843" w:type="dxa"/>
          </w:tcPr>
          <w:p w14:paraId="1079677F" w14:textId="791DCD2B" w:rsidR="00C14BD3" w:rsidRPr="00C14BD3" w:rsidRDefault="00C14BD3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Глобальный Мировой Индекс</w:t>
            </w:r>
          </w:p>
        </w:tc>
        <w:tc>
          <w:tcPr>
            <w:tcW w:w="1701" w:type="dxa"/>
          </w:tcPr>
          <w:p w14:paraId="1C8428A3" w14:textId="7BCF13D0" w:rsidR="00A93870" w:rsidRPr="00C14BD3" w:rsidRDefault="00DC5F00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en-US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Institute for Economics and Peace</w:t>
            </w:r>
          </w:p>
        </w:tc>
        <w:tc>
          <w:tcPr>
            <w:tcW w:w="709" w:type="dxa"/>
          </w:tcPr>
          <w:p w14:paraId="1517C338" w14:textId="3430D490" w:rsidR="00A93870" w:rsidRPr="009B4583" w:rsidRDefault="0079102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4BA8F231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162</w:t>
            </w:r>
          </w:p>
        </w:tc>
        <w:tc>
          <w:tcPr>
            <w:tcW w:w="4536" w:type="dxa"/>
          </w:tcPr>
          <w:p w14:paraId="046CAF72" w14:textId="22D194D1" w:rsidR="00C54B5C" w:rsidRDefault="00DC5F0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Масштабы</w:t>
            </w:r>
            <w:r w:rsidR="00C54B5C" w:rsidRPr="00C54B5C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 индекса: (i) текущие внутренние и международные конфликты; (ii) </w:t>
            </w:r>
            <w:r w:rsidR="00C54B5C">
              <w:rPr>
                <w:rFonts w:ascii="Raleway" w:hAnsi="Raleway" w:cs="Times New Roman"/>
                <w:sz w:val="20"/>
                <w:szCs w:val="20"/>
                <w:lang w:val="ru-RU"/>
              </w:rPr>
              <w:t>общественная безопасность</w:t>
            </w:r>
            <w:r w:rsidR="00C54B5C" w:rsidRPr="00C54B5C">
              <w:rPr>
                <w:rFonts w:ascii="Raleway" w:hAnsi="Raleway" w:cs="Times New Roman"/>
                <w:sz w:val="20"/>
                <w:szCs w:val="20"/>
                <w:lang w:val="ru-RU"/>
              </w:rPr>
              <w:t>; (iii) милитаризация. Индекс состоит из 22 индикаторов из внешних источников.</w:t>
            </w:r>
          </w:p>
          <w:p w14:paraId="2B601A25" w14:textId="77777777" w:rsidR="00C54B5C" w:rsidRPr="00C54B5C" w:rsidRDefault="00C54B5C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</w:p>
        </w:tc>
      </w:tr>
    </w:tbl>
    <w:p w14:paraId="0E8E0ED4" w14:textId="77777777" w:rsidR="00A93870" w:rsidRPr="00C54B5C" w:rsidRDefault="00A93870" w:rsidP="00A93870">
      <w:pPr>
        <w:spacing w:line="240" w:lineRule="auto"/>
        <w:rPr>
          <w:rFonts w:ascii="Raleway" w:hAnsi="Raleway" w:cs="Times New Roman"/>
          <w:b/>
          <w:sz w:val="20"/>
          <w:szCs w:val="20"/>
          <w:lang w:val="ru-RU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1701"/>
        <w:gridCol w:w="709"/>
        <w:gridCol w:w="1276"/>
        <w:gridCol w:w="4536"/>
      </w:tblGrid>
      <w:tr w:rsidR="00A93870" w:rsidRPr="009B4583" w14:paraId="56D90835" w14:textId="77777777" w:rsidTr="00A4061F">
        <w:tc>
          <w:tcPr>
            <w:tcW w:w="10060" w:type="dxa"/>
            <w:gridSpan w:val="5"/>
            <w:shd w:val="clear" w:color="auto" w:fill="auto"/>
          </w:tcPr>
          <w:p w14:paraId="7ADBA1BF" w14:textId="2FF61847" w:rsidR="00A93870" w:rsidRPr="009B4583" w:rsidRDefault="00C54B5C" w:rsidP="00A406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</w:rPr>
            </w:pPr>
            <w:r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  <w:t>Уверенность в будущем</w:t>
            </w:r>
          </w:p>
        </w:tc>
      </w:tr>
      <w:tr w:rsidR="00A93870" w:rsidRPr="00313910" w14:paraId="653082AB" w14:textId="77777777" w:rsidTr="00A4061F">
        <w:tc>
          <w:tcPr>
            <w:tcW w:w="1838" w:type="dxa"/>
          </w:tcPr>
          <w:p w14:paraId="0F0E2A8C" w14:textId="2D82ECAA" w:rsidR="00C54B5C" w:rsidRPr="00C54B5C" w:rsidRDefault="00C54B5C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Индекс человеческого развития</w:t>
            </w:r>
          </w:p>
          <w:p w14:paraId="6D42D80A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</w:p>
          <w:p w14:paraId="3866F54A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DCE2E2" w14:textId="1828B6EA" w:rsidR="00C54B5C" w:rsidRPr="00C54B5C" w:rsidRDefault="00DC5F00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United Nations Development Programme</w:t>
            </w:r>
          </w:p>
        </w:tc>
        <w:tc>
          <w:tcPr>
            <w:tcW w:w="709" w:type="dxa"/>
          </w:tcPr>
          <w:p w14:paraId="14F8F17D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14:paraId="2D5505C7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186</w:t>
            </w:r>
          </w:p>
        </w:tc>
        <w:tc>
          <w:tcPr>
            <w:tcW w:w="4536" w:type="dxa"/>
          </w:tcPr>
          <w:p w14:paraId="46A44BAF" w14:textId="43AF8950" w:rsidR="002234FC" w:rsidRDefault="00DC5F0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Степень</w:t>
            </w:r>
            <w:r w:rsidR="002234FC" w:rsidRPr="002234FC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 человеческого развит</w:t>
            </w:r>
            <w:r w:rsidR="002234FC">
              <w:rPr>
                <w:rFonts w:ascii="Raleway" w:hAnsi="Raleway" w:cs="Times New Roman"/>
                <w:sz w:val="20"/>
                <w:szCs w:val="20"/>
                <w:lang w:val="ru-RU"/>
              </w:rPr>
              <w:t>ия путем изучения трех показателей</w:t>
            </w:r>
            <w:r w:rsidR="002234FC" w:rsidRPr="002234FC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: (i) длительный здоровый образ жизни (ожидаемая продолжительность жизни при рождении); (ii) образование (средние годы обучения, ожидаемые годы обучения); и (iii) уровень жизни (валовой национальный доход по паритету покупательной способности на душу населения). Страны занимают четыре уровня </w:t>
            </w:r>
            <w:r w:rsidR="002234FC" w:rsidRPr="002234FC">
              <w:rPr>
                <w:rFonts w:ascii="Raleway" w:hAnsi="Raleway" w:cs="Times New Roman"/>
                <w:sz w:val="20"/>
                <w:szCs w:val="20"/>
                <w:lang w:val="ru-RU"/>
              </w:rPr>
              <w:lastRenderedPageBreak/>
              <w:t>человеческого развития: очень высокие, высокие, средние и низкие.</w:t>
            </w:r>
          </w:p>
          <w:p w14:paraId="31CB7411" w14:textId="77777777" w:rsidR="002234FC" w:rsidRPr="002234FC" w:rsidRDefault="002234FC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</w:p>
        </w:tc>
      </w:tr>
    </w:tbl>
    <w:p w14:paraId="1111D9CD" w14:textId="77777777" w:rsidR="00A93870" w:rsidRPr="002234FC" w:rsidRDefault="00A93870" w:rsidP="00A93870">
      <w:pPr>
        <w:spacing w:line="240" w:lineRule="auto"/>
        <w:rPr>
          <w:rFonts w:ascii="Raleway" w:hAnsi="Raleway" w:cs="Times New Roman"/>
          <w:b/>
          <w:sz w:val="20"/>
          <w:szCs w:val="20"/>
          <w:lang w:val="ru-RU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1701"/>
        <w:gridCol w:w="709"/>
        <w:gridCol w:w="1276"/>
        <w:gridCol w:w="4536"/>
      </w:tblGrid>
      <w:tr w:rsidR="00A93870" w:rsidRPr="009B4583" w14:paraId="6A0859CE" w14:textId="77777777" w:rsidTr="00A4061F">
        <w:tc>
          <w:tcPr>
            <w:tcW w:w="10060" w:type="dxa"/>
            <w:gridSpan w:val="5"/>
            <w:shd w:val="clear" w:color="auto" w:fill="auto"/>
          </w:tcPr>
          <w:p w14:paraId="74DD54BA" w14:textId="279FD504" w:rsidR="00A93870" w:rsidRPr="009B4583" w:rsidRDefault="002234FC" w:rsidP="00A406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</w:rPr>
            </w:pPr>
            <w:r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  <w:t>Взаимное доверие</w:t>
            </w:r>
          </w:p>
        </w:tc>
      </w:tr>
      <w:tr w:rsidR="00A93870" w:rsidRPr="00770EDB" w14:paraId="149857DB" w14:textId="77777777" w:rsidTr="00A4061F">
        <w:tc>
          <w:tcPr>
            <w:tcW w:w="1838" w:type="dxa"/>
          </w:tcPr>
          <w:p w14:paraId="5D6A25F3" w14:textId="1F636E32" w:rsidR="00770EDB" w:rsidRPr="00770EDB" w:rsidRDefault="00770EDB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Индекс восприятия коррупции</w:t>
            </w:r>
          </w:p>
        </w:tc>
        <w:tc>
          <w:tcPr>
            <w:tcW w:w="1701" w:type="dxa"/>
          </w:tcPr>
          <w:p w14:paraId="4C3ECD9E" w14:textId="16D8DD12" w:rsidR="00770EDB" w:rsidRPr="00770EDB" w:rsidRDefault="00DC5F00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Transparency International</w:t>
            </w:r>
          </w:p>
        </w:tc>
        <w:tc>
          <w:tcPr>
            <w:tcW w:w="709" w:type="dxa"/>
          </w:tcPr>
          <w:p w14:paraId="20630748" w14:textId="55CD7919" w:rsidR="00A93870" w:rsidRPr="009B4583" w:rsidRDefault="0079102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121B29AE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177</w:t>
            </w:r>
          </w:p>
        </w:tc>
        <w:tc>
          <w:tcPr>
            <w:tcW w:w="4536" w:type="dxa"/>
          </w:tcPr>
          <w:p w14:paraId="3C91C693" w14:textId="39D60C3C" w:rsidR="00770EDB" w:rsidRDefault="00770EDB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 w:rsidRPr="00770EDB">
              <w:rPr>
                <w:rFonts w:ascii="Raleway" w:hAnsi="Raleway" w:cs="Times New Roman"/>
                <w:sz w:val="20"/>
                <w:szCs w:val="20"/>
                <w:lang w:val="ru-RU"/>
              </w:rPr>
              <w:t>Ранжирует страны и территории на основе того, как воспринимается коррупция в их государственном секторе. Каждый балл указывает на восприятие страны.</w:t>
            </w:r>
          </w:p>
          <w:p w14:paraId="3F7BDBD4" w14:textId="77777777" w:rsidR="00770EDB" w:rsidRDefault="00770EDB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</w:p>
          <w:p w14:paraId="371AA77E" w14:textId="77777777" w:rsidR="00770EDB" w:rsidRPr="00770EDB" w:rsidRDefault="00770EDB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</w:p>
        </w:tc>
      </w:tr>
    </w:tbl>
    <w:p w14:paraId="336F202F" w14:textId="77777777" w:rsidR="00A93870" w:rsidRPr="00770EDB" w:rsidRDefault="00A93870" w:rsidP="00A93870">
      <w:pPr>
        <w:spacing w:line="240" w:lineRule="auto"/>
        <w:rPr>
          <w:rFonts w:ascii="Raleway" w:hAnsi="Raleway" w:cs="Times New Roman"/>
          <w:b/>
          <w:sz w:val="20"/>
          <w:szCs w:val="20"/>
          <w:lang w:val="ru-RU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1701"/>
        <w:gridCol w:w="709"/>
        <w:gridCol w:w="1276"/>
        <w:gridCol w:w="4536"/>
      </w:tblGrid>
      <w:tr w:rsidR="00A93870" w:rsidRPr="009B4583" w14:paraId="32FF2CB9" w14:textId="77777777" w:rsidTr="00A4061F">
        <w:tc>
          <w:tcPr>
            <w:tcW w:w="10060" w:type="dxa"/>
            <w:gridSpan w:val="5"/>
            <w:shd w:val="clear" w:color="auto" w:fill="auto"/>
          </w:tcPr>
          <w:p w14:paraId="49328AAF" w14:textId="6EBB1471" w:rsidR="00A93870" w:rsidRPr="009B4583" w:rsidRDefault="00770EDB" w:rsidP="00A406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</w:rPr>
            </w:pPr>
            <w:r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  <w:t>Понимание</w:t>
            </w:r>
          </w:p>
        </w:tc>
      </w:tr>
      <w:tr w:rsidR="00A93870" w:rsidRPr="00792AFF" w14:paraId="33414A1D" w14:textId="77777777" w:rsidTr="00A4061F">
        <w:tc>
          <w:tcPr>
            <w:tcW w:w="1838" w:type="dxa"/>
          </w:tcPr>
          <w:p w14:paraId="0263842F" w14:textId="5DE6BB16" w:rsidR="00770EDB" w:rsidRPr="00770EDB" w:rsidRDefault="00770EDB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Индекс свободы СМИ</w:t>
            </w:r>
          </w:p>
        </w:tc>
        <w:tc>
          <w:tcPr>
            <w:tcW w:w="1701" w:type="dxa"/>
          </w:tcPr>
          <w:p w14:paraId="3ED2C3C9" w14:textId="65552232" w:rsidR="00770EDB" w:rsidRPr="00770EDB" w:rsidRDefault="00DC5F00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Reporters Without Borders</w:t>
            </w:r>
          </w:p>
        </w:tc>
        <w:tc>
          <w:tcPr>
            <w:tcW w:w="709" w:type="dxa"/>
          </w:tcPr>
          <w:p w14:paraId="36ADBF27" w14:textId="6BCD591B" w:rsidR="00A93870" w:rsidRPr="009B4583" w:rsidRDefault="0079102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428B1070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180</w:t>
            </w:r>
          </w:p>
        </w:tc>
        <w:tc>
          <w:tcPr>
            <w:tcW w:w="4536" w:type="dxa"/>
          </w:tcPr>
          <w:p w14:paraId="6C026749" w14:textId="271EB907" w:rsidR="00770EDB" w:rsidRPr="00770EDB" w:rsidRDefault="00DC5F0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Ранжирует</w:t>
            </w:r>
            <w:r w:rsidR="00770EDB" w:rsidRPr="00770EDB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 страны в соответствии с плюрализмом СМИ, независимо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стью СМИ</w:t>
            </w:r>
            <w:r w:rsidR="00770EDB" w:rsidRPr="00770EDB">
              <w:rPr>
                <w:rFonts w:ascii="Raleway" w:hAnsi="Raleway" w:cs="Times New Roman"/>
                <w:sz w:val="20"/>
                <w:szCs w:val="20"/>
                <w:lang w:val="ru-RU"/>
              </w:rPr>
              <w:t>, окружающей средой и самоцензурой, законодательной базой, прозрачностью, инфраструктурой и насилием в отношении журналистов, интернет-по</w:t>
            </w:r>
            <w:r w:rsidR="00E536FB">
              <w:rPr>
                <w:rFonts w:ascii="Raleway" w:hAnsi="Raleway" w:cs="Times New Roman"/>
                <w:sz w:val="20"/>
                <w:szCs w:val="20"/>
                <w:lang w:val="ru-RU"/>
              </w:rPr>
              <w:t>льзователей или медиа-ассистентов</w:t>
            </w:r>
            <w:r w:rsidR="00770EDB" w:rsidRPr="00770EDB">
              <w:rPr>
                <w:rFonts w:ascii="Raleway" w:hAnsi="Raleway" w:cs="Times New Roman"/>
                <w:sz w:val="20"/>
                <w:szCs w:val="20"/>
                <w:lang w:val="ru-RU"/>
              </w:rPr>
              <w:t>.</w:t>
            </w:r>
          </w:p>
        </w:tc>
      </w:tr>
    </w:tbl>
    <w:p w14:paraId="6AC51845" w14:textId="77777777" w:rsidR="00A93870" w:rsidRPr="00770EDB" w:rsidRDefault="00A93870" w:rsidP="00A93870">
      <w:pPr>
        <w:spacing w:line="240" w:lineRule="auto"/>
        <w:rPr>
          <w:rFonts w:ascii="Raleway" w:hAnsi="Raleway" w:cs="Times New Roman"/>
          <w:b/>
          <w:sz w:val="20"/>
          <w:szCs w:val="20"/>
          <w:lang w:val="ru-RU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818"/>
        <w:gridCol w:w="1710"/>
        <w:gridCol w:w="720"/>
        <w:gridCol w:w="1260"/>
        <w:gridCol w:w="4552"/>
      </w:tblGrid>
      <w:tr w:rsidR="00A93870" w:rsidRPr="00313910" w14:paraId="2489EEB7" w14:textId="77777777" w:rsidTr="00DC5F00">
        <w:tc>
          <w:tcPr>
            <w:tcW w:w="10060" w:type="dxa"/>
            <w:gridSpan w:val="5"/>
            <w:shd w:val="clear" w:color="auto" w:fill="auto"/>
          </w:tcPr>
          <w:p w14:paraId="2640F1D3" w14:textId="40E6AEF3" w:rsidR="00A93870" w:rsidRPr="00770EDB" w:rsidRDefault="00770EDB" w:rsidP="00770ED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</w:pPr>
            <w:r w:rsidRPr="00770EDB"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  <w:t>Диалог и сотрудничество между заинтересованными сторонами</w:t>
            </w:r>
          </w:p>
        </w:tc>
      </w:tr>
      <w:tr w:rsidR="00A93870" w:rsidRPr="00313910" w14:paraId="7B95C298" w14:textId="77777777" w:rsidTr="00DC5F00">
        <w:tc>
          <w:tcPr>
            <w:tcW w:w="1818" w:type="dxa"/>
          </w:tcPr>
          <w:p w14:paraId="5A97ABC2" w14:textId="4651CD9A" w:rsidR="00A93870" w:rsidRPr="00770EDB" w:rsidRDefault="00770EDB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Групповые жалобы</w:t>
            </w:r>
          </w:p>
        </w:tc>
        <w:tc>
          <w:tcPr>
            <w:tcW w:w="1710" w:type="dxa"/>
          </w:tcPr>
          <w:p w14:paraId="07A5240C" w14:textId="683301D2" w:rsidR="00A93870" w:rsidRPr="00E536FB" w:rsidRDefault="00E536FB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en-US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Fund for Peace Fragile States Index</w:t>
            </w:r>
          </w:p>
        </w:tc>
        <w:tc>
          <w:tcPr>
            <w:tcW w:w="720" w:type="dxa"/>
          </w:tcPr>
          <w:p w14:paraId="6564896B" w14:textId="7DC845A9" w:rsidR="00A93870" w:rsidRPr="009B4583" w:rsidRDefault="0079102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2018</w:t>
            </w:r>
          </w:p>
        </w:tc>
        <w:tc>
          <w:tcPr>
            <w:tcW w:w="1260" w:type="dxa"/>
          </w:tcPr>
          <w:p w14:paraId="5CF8BC64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186</w:t>
            </w:r>
          </w:p>
        </w:tc>
        <w:tc>
          <w:tcPr>
            <w:tcW w:w="4552" w:type="dxa"/>
          </w:tcPr>
          <w:p w14:paraId="4D601F18" w14:textId="1CA5E079" w:rsidR="00A93870" w:rsidRPr="00A420D7" w:rsidRDefault="00E536FB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Показатель включае</w:t>
            </w:r>
            <w:r w:rsidR="00A420D7" w:rsidRPr="00A420D7">
              <w:rPr>
                <w:rFonts w:ascii="Raleway" w:hAnsi="Raleway" w:cs="Times New Roman"/>
                <w:sz w:val="20"/>
                <w:szCs w:val="20"/>
                <w:lang w:val="ru-RU"/>
              </w:rPr>
              <w:t>т в себя: дискриминацию, бессилие, этническое насили</w:t>
            </w:r>
            <w:r w:rsidR="00A420D7">
              <w:rPr>
                <w:rFonts w:ascii="Raleway" w:hAnsi="Raleway" w:cs="Times New Roman"/>
                <w:sz w:val="20"/>
                <w:szCs w:val="20"/>
                <w:lang w:val="ru-RU"/>
              </w:rPr>
              <w:t>е, общинное насилие, сектантское</w:t>
            </w:r>
            <w:r w:rsidR="00A420D7" w:rsidRPr="00A420D7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 насилие и религиозное насилие.</w:t>
            </w:r>
          </w:p>
        </w:tc>
      </w:tr>
      <w:tr w:rsidR="00A93870" w:rsidRPr="00313910" w14:paraId="505B8E16" w14:textId="77777777" w:rsidTr="00DC5F00">
        <w:tc>
          <w:tcPr>
            <w:tcW w:w="1818" w:type="dxa"/>
          </w:tcPr>
          <w:p w14:paraId="3B572A1E" w14:textId="79DE4E0B" w:rsidR="00A93870" w:rsidRPr="009B4583" w:rsidRDefault="002F7C77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2F7C77">
              <w:rPr>
                <w:rFonts w:ascii="Raleway" w:hAnsi="Raleway" w:cs="Times New Roman"/>
                <w:sz w:val="20"/>
                <w:szCs w:val="20"/>
              </w:rPr>
              <w:t>Фракционированные</w:t>
            </w:r>
            <w:proofErr w:type="spellEnd"/>
            <w:r w:rsidRPr="002F7C77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2F7C77">
              <w:rPr>
                <w:rFonts w:ascii="Raleway" w:hAnsi="Raleway" w:cs="Times New Roman"/>
                <w:sz w:val="20"/>
                <w:szCs w:val="20"/>
              </w:rPr>
              <w:t>элиты</w:t>
            </w:r>
            <w:proofErr w:type="spellEnd"/>
          </w:p>
        </w:tc>
        <w:tc>
          <w:tcPr>
            <w:tcW w:w="1710" w:type="dxa"/>
          </w:tcPr>
          <w:p w14:paraId="19F7A621" w14:textId="4878F01F" w:rsidR="00A93870" w:rsidRPr="00E536FB" w:rsidRDefault="00E536FB" w:rsidP="00C26008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en-US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Fund for Peace Fragile States Index</w:t>
            </w:r>
          </w:p>
        </w:tc>
        <w:tc>
          <w:tcPr>
            <w:tcW w:w="720" w:type="dxa"/>
          </w:tcPr>
          <w:p w14:paraId="4CAD02AD" w14:textId="397267BA" w:rsidR="00A93870" w:rsidRPr="009B4583" w:rsidRDefault="0079102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2018</w:t>
            </w:r>
          </w:p>
        </w:tc>
        <w:tc>
          <w:tcPr>
            <w:tcW w:w="1260" w:type="dxa"/>
          </w:tcPr>
          <w:p w14:paraId="244C73A7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186</w:t>
            </w:r>
          </w:p>
        </w:tc>
        <w:tc>
          <w:tcPr>
            <w:tcW w:w="4552" w:type="dxa"/>
          </w:tcPr>
          <w:p w14:paraId="23FD881D" w14:textId="05D0C581" w:rsidR="00A420D7" w:rsidRPr="00A420D7" w:rsidRDefault="00E536FB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Показатель включае</w:t>
            </w:r>
            <w:r w:rsidR="00A420D7">
              <w:rPr>
                <w:rFonts w:ascii="Raleway" w:hAnsi="Raleway" w:cs="Times New Roman"/>
                <w:sz w:val="20"/>
                <w:szCs w:val="20"/>
                <w:lang w:val="ru-RU"/>
              </w:rPr>
              <w:t>т в себ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я: борьба за власть, дезертирство</w:t>
            </w:r>
            <w:r w:rsidR="00A420D7">
              <w:rPr>
                <w:rFonts w:ascii="Raleway" w:hAnsi="Raleway" w:cs="Times New Roman"/>
                <w:sz w:val="20"/>
                <w:szCs w:val="20"/>
                <w:lang w:val="ru-RU"/>
              </w:rPr>
              <w:t>, несовершенные</w:t>
            </w:r>
            <w:r w:rsidR="00A420D7" w:rsidRPr="00A420D7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 выборы и политическая конкуренция.</w:t>
            </w:r>
          </w:p>
        </w:tc>
      </w:tr>
      <w:tr w:rsidR="00A93870" w:rsidRPr="00313910" w14:paraId="4CC8024A" w14:textId="77777777" w:rsidTr="00DC5F00">
        <w:tc>
          <w:tcPr>
            <w:tcW w:w="1818" w:type="dxa"/>
          </w:tcPr>
          <w:p w14:paraId="6366BBC1" w14:textId="47523FEE" w:rsidR="00A93870" w:rsidRPr="00E536FB" w:rsidRDefault="002F7C77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proofErr w:type="spellStart"/>
            <w:r w:rsidRPr="002F7C77">
              <w:rPr>
                <w:rFonts w:ascii="Raleway" w:hAnsi="Raleway" w:cs="Times New Roman"/>
                <w:sz w:val="20"/>
                <w:szCs w:val="20"/>
              </w:rPr>
              <w:t>Всемирный</w:t>
            </w:r>
            <w:proofErr w:type="spellEnd"/>
            <w:r w:rsidRPr="002F7C77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2F7C77">
              <w:rPr>
                <w:rFonts w:ascii="Raleway" w:hAnsi="Raleway" w:cs="Times New Roman"/>
                <w:sz w:val="20"/>
                <w:szCs w:val="20"/>
              </w:rPr>
              <w:t>индекс</w:t>
            </w:r>
            <w:proofErr w:type="spellEnd"/>
            <w:r w:rsidR="00E536FB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 благотворительности</w:t>
            </w:r>
          </w:p>
        </w:tc>
        <w:tc>
          <w:tcPr>
            <w:tcW w:w="1710" w:type="dxa"/>
          </w:tcPr>
          <w:p w14:paraId="773DCC2D" w14:textId="65960532" w:rsidR="00A93870" w:rsidRPr="00C26008" w:rsidRDefault="00E536FB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Charities Aid Foundation</w:t>
            </w:r>
          </w:p>
        </w:tc>
        <w:tc>
          <w:tcPr>
            <w:tcW w:w="720" w:type="dxa"/>
          </w:tcPr>
          <w:p w14:paraId="18CEDE39" w14:textId="0BD8FF1F" w:rsidR="00A93870" w:rsidRPr="009B4583" w:rsidRDefault="0079102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2017</w:t>
            </w:r>
          </w:p>
        </w:tc>
        <w:tc>
          <w:tcPr>
            <w:tcW w:w="1260" w:type="dxa"/>
          </w:tcPr>
          <w:p w14:paraId="532FFE8F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135</w:t>
            </w:r>
          </w:p>
        </w:tc>
        <w:tc>
          <w:tcPr>
            <w:tcW w:w="4552" w:type="dxa"/>
          </w:tcPr>
          <w:p w14:paraId="2F96C966" w14:textId="0DE5815B" w:rsidR="006E4726" w:rsidRDefault="006E4726" w:rsidP="006E4726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 w:rsidRPr="006E4726">
              <w:rPr>
                <w:rFonts w:ascii="Raleway" w:hAnsi="Raleway" w:cs="Times New Roman"/>
                <w:sz w:val="20"/>
                <w:szCs w:val="20"/>
                <w:lang w:val="ru-RU"/>
              </w:rPr>
              <w:t>Рассматривает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 объем и характер благотворительности, путем анкетирования</w:t>
            </w:r>
            <w:r w:rsidRPr="006E4726">
              <w:rPr>
                <w:rFonts w:ascii="Raleway" w:hAnsi="Raleway" w:cs="Times New Roman"/>
                <w:sz w:val="20"/>
                <w:szCs w:val="20"/>
                <w:lang w:val="ru-RU"/>
              </w:rPr>
              <w:t>, сделали ли респонд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енты в прошлом месяце что-либо из следующего</w:t>
            </w:r>
            <w:r w:rsidRPr="006E4726">
              <w:rPr>
                <w:rFonts w:ascii="Raleway" w:hAnsi="Raleway" w:cs="Times New Roman"/>
                <w:sz w:val="20"/>
                <w:szCs w:val="20"/>
                <w:lang w:val="ru-RU"/>
              </w:rPr>
              <w:t>: (i) пожертвовали деньги на благотворительность; (ii) добровольное время для организа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ции; и (iii) помогли незнакомцу, нуждающемся в помощи</w:t>
            </w:r>
          </w:p>
          <w:p w14:paraId="46B92618" w14:textId="77777777" w:rsidR="006E4726" w:rsidRDefault="006E4726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</w:p>
          <w:p w14:paraId="73458338" w14:textId="77777777" w:rsidR="006E4726" w:rsidRPr="006E4726" w:rsidRDefault="006E4726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</w:p>
        </w:tc>
      </w:tr>
    </w:tbl>
    <w:p w14:paraId="71C783D3" w14:textId="79463F5A" w:rsidR="00A93870" w:rsidRPr="006E4726" w:rsidRDefault="00A93870" w:rsidP="00A93870">
      <w:pPr>
        <w:spacing w:after="200" w:line="276" w:lineRule="auto"/>
        <w:rPr>
          <w:rFonts w:ascii="Raleway" w:hAnsi="Raleway" w:cs="Times New Roman"/>
          <w:b/>
          <w:sz w:val="20"/>
          <w:szCs w:val="20"/>
          <w:lang w:val="ru-RU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1634"/>
        <w:gridCol w:w="706"/>
        <w:gridCol w:w="1243"/>
        <w:gridCol w:w="4639"/>
      </w:tblGrid>
      <w:tr w:rsidR="00A93870" w:rsidRPr="009B4583" w14:paraId="7526077B" w14:textId="77777777" w:rsidTr="00A4061F">
        <w:tc>
          <w:tcPr>
            <w:tcW w:w="10060" w:type="dxa"/>
            <w:gridSpan w:val="5"/>
            <w:shd w:val="clear" w:color="auto" w:fill="auto"/>
          </w:tcPr>
          <w:p w14:paraId="0E19217A" w14:textId="1A600007" w:rsidR="00A93870" w:rsidRPr="009B4583" w:rsidRDefault="00A93870" w:rsidP="00A406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792AFF"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  <w:br w:type="page"/>
            </w:r>
            <w:r w:rsidR="006E4726"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  <w:t>Верховенство</w:t>
            </w:r>
            <w:r w:rsidR="006E4726" w:rsidRPr="006E4726">
              <w:rPr>
                <w:rFonts w:ascii="Raleway" w:hAnsi="Raleway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6E4726"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  <w:t>закона</w:t>
            </w:r>
          </w:p>
        </w:tc>
      </w:tr>
      <w:tr w:rsidR="00A93870" w:rsidRPr="00313910" w14:paraId="11D1C10E" w14:textId="77777777" w:rsidTr="00A4061F">
        <w:tc>
          <w:tcPr>
            <w:tcW w:w="1838" w:type="dxa"/>
          </w:tcPr>
          <w:p w14:paraId="4EF9E26F" w14:textId="64E8084A" w:rsidR="00A93870" w:rsidRPr="006E4726" w:rsidRDefault="006E4726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Верховенство закона</w:t>
            </w:r>
          </w:p>
        </w:tc>
        <w:tc>
          <w:tcPr>
            <w:tcW w:w="1634" w:type="dxa"/>
          </w:tcPr>
          <w:p w14:paraId="637093C4" w14:textId="582A5392" w:rsidR="00A93870" w:rsidRPr="006E4726" w:rsidRDefault="00E536FB" w:rsidP="006E4726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World Bank Governance Indicators</w:t>
            </w:r>
          </w:p>
        </w:tc>
        <w:tc>
          <w:tcPr>
            <w:tcW w:w="706" w:type="dxa"/>
          </w:tcPr>
          <w:p w14:paraId="70E19F11" w14:textId="6D26F0DB" w:rsidR="00A93870" w:rsidRPr="009B4583" w:rsidRDefault="007B376D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2016</w:t>
            </w:r>
          </w:p>
        </w:tc>
        <w:tc>
          <w:tcPr>
            <w:tcW w:w="1243" w:type="dxa"/>
          </w:tcPr>
          <w:p w14:paraId="1AA0395A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215</w:t>
            </w:r>
          </w:p>
        </w:tc>
        <w:tc>
          <w:tcPr>
            <w:tcW w:w="4639" w:type="dxa"/>
          </w:tcPr>
          <w:p w14:paraId="0FC4F403" w14:textId="59BAF007" w:rsidR="00957F8D" w:rsidRPr="00957F8D" w:rsidRDefault="00957F8D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Восприятие агентов, </w:t>
            </w:r>
            <w:r w:rsidRPr="00957F8D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степени доверия и соблюдения социальных норм. В частности, 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принудительное </w:t>
            </w:r>
            <w:r w:rsidRPr="00957F8D">
              <w:rPr>
                <w:rFonts w:ascii="Raleway" w:hAnsi="Raleway" w:cs="Times New Roman"/>
                <w:sz w:val="20"/>
                <w:szCs w:val="20"/>
                <w:lang w:val="ru-RU"/>
              </w:rPr>
              <w:t>испол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нение контрактов, </w:t>
            </w:r>
            <w:r w:rsidRPr="00957F8D">
              <w:rPr>
                <w:rFonts w:ascii="Raleway" w:hAnsi="Raleway" w:cs="Times New Roman"/>
                <w:sz w:val="20"/>
                <w:szCs w:val="20"/>
                <w:lang w:val="ru-RU"/>
              </w:rPr>
              <w:t>права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 на имущество</w:t>
            </w:r>
            <w:r w:rsidRPr="00957F8D">
              <w:rPr>
                <w:rFonts w:ascii="Raleway" w:hAnsi="Raleway" w:cs="Times New Roman"/>
                <w:sz w:val="20"/>
                <w:szCs w:val="20"/>
                <w:lang w:val="ru-RU"/>
              </w:rPr>
              <w:t>, полиция, суды, преступность и насилие.</w:t>
            </w:r>
          </w:p>
        </w:tc>
      </w:tr>
    </w:tbl>
    <w:p w14:paraId="36E7DEC6" w14:textId="77777777" w:rsidR="00A93870" w:rsidRPr="00957F8D" w:rsidRDefault="00A93870" w:rsidP="00A93870">
      <w:pPr>
        <w:spacing w:line="240" w:lineRule="auto"/>
        <w:rPr>
          <w:rFonts w:ascii="Raleway" w:hAnsi="Raleway" w:cs="Times New Roman"/>
          <w:b/>
          <w:sz w:val="20"/>
          <w:szCs w:val="20"/>
          <w:lang w:val="ru-RU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1635"/>
        <w:gridCol w:w="706"/>
        <w:gridCol w:w="1240"/>
        <w:gridCol w:w="4641"/>
      </w:tblGrid>
      <w:tr w:rsidR="00A93870" w:rsidRPr="009B4583" w14:paraId="342EAEAF" w14:textId="77777777" w:rsidTr="00A4061F">
        <w:tc>
          <w:tcPr>
            <w:tcW w:w="10060" w:type="dxa"/>
            <w:gridSpan w:val="5"/>
            <w:shd w:val="clear" w:color="auto" w:fill="auto"/>
          </w:tcPr>
          <w:p w14:paraId="785A1D9B" w14:textId="4C5DF763" w:rsidR="00A93870" w:rsidRPr="009B4583" w:rsidRDefault="00957F8D" w:rsidP="00A406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</w:rPr>
            </w:pPr>
            <w:r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  <w:t>Защита прав граждан</w:t>
            </w:r>
          </w:p>
        </w:tc>
      </w:tr>
      <w:tr w:rsidR="00A93870" w:rsidRPr="003D0F58" w14:paraId="5D9D444A" w14:textId="77777777" w:rsidTr="00A4061F">
        <w:trPr>
          <w:trHeight w:val="417"/>
        </w:trPr>
        <w:tc>
          <w:tcPr>
            <w:tcW w:w="1838" w:type="dxa"/>
          </w:tcPr>
          <w:p w14:paraId="7DF02E49" w14:textId="2E78B0F5" w:rsidR="00A93870" w:rsidRPr="00957F8D" w:rsidRDefault="00957F8D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Индекс Социального прогресса</w:t>
            </w:r>
          </w:p>
        </w:tc>
        <w:tc>
          <w:tcPr>
            <w:tcW w:w="1635" w:type="dxa"/>
          </w:tcPr>
          <w:p w14:paraId="022CA800" w14:textId="4BF4D6FE" w:rsidR="00A93870" w:rsidRPr="00957F8D" w:rsidRDefault="00E536FB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Social Progress Index</w:t>
            </w:r>
          </w:p>
        </w:tc>
        <w:tc>
          <w:tcPr>
            <w:tcW w:w="706" w:type="dxa"/>
          </w:tcPr>
          <w:p w14:paraId="0635B6AF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2017</w:t>
            </w:r>
          </w:p>
        </w:tc>
        <w:tc>
          <w:tcPr>
            <w:tcW w:w="1240" w:type="dxa"/>
          </w:tcPr>
          <w:p w14:paraId="55AE1145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132</w:t>
            </w:r>
          </w:p>
        </w:tc>
        <w:tc>
          <w:tcPr>
            <w:tcW w:w="4641" w:type="dxa"/>
          </w:tcPr>
          <w:p w14:paraId="0A3AB4A5" w14:textId="6FD55AC3" w:rsidR="003D0F58" w:rsidRDefault="003D0F58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 w:rsidRPr="003D0F58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Измеряет социальные и экологические показатели 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в </w:t>
            </w:r>
            <w:r w:rsidRPr="003D0F58">
              <w:rPr>
                <w:rFonts w:ascii="Raleway" w:hAnsi="Raleway" w:cs="Times New Roman"/>
                <w:sz w:val="20"/>
                <w:szCs w:val="20"/>
                <w:lang w:val="ru-RU"/>
              </w:rPr>
              <w:t>обществ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е</w:t>
            </w:r>
            <w:r w:rsidRPr="003D0F58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 в соответствии с тремя измерениями индекса: (i) основные потребности человека: питание и медицинское обслуживание, водоснабжение и санитария, жилье, личная безопасность; (ii) основы благополучия: доступ к базовым знаниям, доступ к информации и коммун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икации, здравоохранение и благополучие</w:t>
            </w:r>
            <w:r w:rsidRPr="003D0F58">
              <w:rPr>
                <w:rFonts w:ascii="Raleway" w:hAnsi="Raleway" w:cs="Times New Roman"/>
                <w:sz w:val="20"/>
                <w:szCs w:val="20"/>
                <w:lang w:val="ru-RU"/>
              </w:rPr>
              <w:t>, устойчивость экосистем; и (iii) возможность: личные права, личная с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вобода и выбор, толерантность и инклюзивность, доступ к 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lastRenderedPageBreak/>
              <w:t>усовершенствованному</w:t>
            </w:r>
            <w:r w:rsidRPr="003D0F58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 образованию. Индекс представляет собой совокупность 54 показателей, собранных внешними учреждениями.</w:t>
            </w:r>
          </w:p>
          <w:p w14:paraId="0930D551" w14:textId="77777777" w:rsidR="003D0F58" w:rsidRDefault="003D0F58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</w:p>
          <w:p w14:paraId="11D96FA8" w14:textId="77777777" w:rsidR="003D0F58" w:rsidRPr="003D0F58" w:rsidRDefault="003D0F58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</w:p>
        </w:tc>
      </w:tr>
      <w:tr w:rsidR="00A93870" w:rsidRPr="00313910" w14:paraId="1A0522D2" w14:textId="77777777" w:rsidTr="00A4061F">
        <w:trPr>
          <w:trHeight w:val="417"/>
        </w:trPr>
        <w:tc>
          <w:tcPr>
            <w:tcW w:w="1838" w:type="dxa"/>
          </w:tcPr>
          <w:p w14:paraId="7551B6ED" w14:textId="735690A6" w:rsidR="00A93870" w:rsidRPr="003D0F58" w:rsidRDefault="003D0F58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lastRenderedPageBreak/>
              <w:t>Свобода в мире</w:t>
            </w:r>
          </w:p>
        </w:tc>
        <w:tc>
          <w:tcPr>
            <w:tcW w:w="1635" w:type="dxa"/>
          </w:tcPr>
          <w:p w14:paraId="5AE39F74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Freedom House</w:t>
            </w:r>
          </w:p>
        </w:tc>
        <w:tc>
          <w:tcPr>
            <w:tcW w:w="706" w:type="dxa"/>
          </w:tcPr>
          <w:p w14:paraId="6968FAA2" w14:textId="3EBB01F6" w:rsidR="00A93870" w:rsidRPr="009B4583" w:rsidRDefault="007B376D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2018</w:t>
            </w:r>
          </w:p>
        </w:tc>
        <w:tc>
          <w:tcPr>
            <w:tcW w:w="1240" w:type="dxa"/>
          </w:tcPr>
          <w:p w14:paraId="7B63FC5A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195</w:t>
            </w:r>
          </w:p>
        </w:tc>
        <w:tc>
          <w:tcPr>
            <w:tcW w:w="4641" w:type="dxa"/>
          </w:tcPr>
          <w:p w14:paraId="45D5114A" w14:textId="7C6AA9BD" w:rsidR="003D0F58" w:rsidRPr="003D0F58" w:rsidRDefault="003D0F58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 w:rsidRPr="003D0F58">
              <w:rPr>
                <w:rFonts w:ascii="Raleway" w:hAnsi="Raleway" w:cs="Times New Roman"/>
                <w:sz w:val="20"/>
                <w:szCs w:val="20"/>
                <w:lang w:val="ru-RU"/>
              </w:rPr>
              <w:t>Оценивает права и свободы, которыми пользуются отдельные лица, а не правительства или государственные функции. П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олитические права и свобода граждан могут подвергаться влиянию как государственных, так и негосударственных субъектов, включая мятежников  и другие вооруженные</w:t>
            </w:r>
            <w:r w:rsidRPr="003D0F58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 групп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ы</w:t>
            </w:r>
            <w:r w:rsidRPr="003D0F58">
              <w:rPr>
                <w:rFonts w:ascii="Raleway" w:hAnsi="Raleway" w:cs="Times New Roman"/>
                <w:sz w:val="20"/>
                <w:szCs w:val="20"/>
                <w:lang w:val="ru-RU"/>
              </w:rPr>
              <w:t>.</w:t>
            </w:r>
          </w:p>
        </w:tc>
      </w:tr>
    </w:tbl>
    <w:p w14:paraId="52158B15" w14:textId="77777777" w:rsidR="00A93870" w:rsidRPr="003D0F58" w:rsidRDefault="00A93870" w:rsidP="00A93870">
      <w:pPr>
        <w:spacing w:line="240" w:lineRule="auto"/>
        <w:rPr>
          <w:rFonts w:ascii="Raleway" w:hAnsi="Raleway" w:cs="Times New Roman"/>
          <w:b/>
          <w:sz w:val="20"/>
          <w:szCs w:val="20"/>
          <w:lang w:val="ru-RU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1655"/>
        <w:gridCol w:w="706"/>
        <w:gridCol w:w="1240"/>
        <w:gridCol w:w="4621"/>
      </w:tblGrid>
      <w:tr w:rsidR="00A93870" w:rsidRPr="009B4583" w14:paraId="633FA600" w14:textId="77777777" w:rsidTr="00A4061F">
        <w:tc>
          <w:tcPr>
            <w:tcW w:w="10060" w:type="dxa"/>
            <w:gridSpan w:val="5"/>
            <w:shd w:val="clear" w:color="auto" w:fill="auto"/>
          </w:tcPr>
          <w:p w14:paraId="1F8598B2" w14:textId="382E5296" w:rsidR="00A93870" w:rsidRPr="009B4583" w:rsidRDefault="003D0F58" w:rsidP="003D0F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Raleway" w:hAnsi="Raleway" w:cs="Times New Roman"/>
                <w:b/>
                <w:sz w:val="20"/>
                <w:szCs w:val="20"/>
              </w:rPr>
              <w:t>Разнообразие</w:t>
            </w:r>
            <w:proofErr w:type="spellEnd"/>
            <w:r>
              <w:rPr>
                <w:rFonts w:ascii="Raleway" w:hAnsi="Raleway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  <w:t>устойчивых</w:t>
            </w:r>
            <w:r w:rsidRPr="003D0F58">
              <w:rPr>
                <w:rFonts w:ascii="Raleway" w:hAnsi="Raleway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0F58">
              <w:rPr>
                <w:rFonts w:ascii="Raleway" w:hAnsi="Raleway" w:cs="Times New Roman"/>
                <w:b/>
                <w:sz w:val="20"/>
                <w:szCs w:val="20"/>
              </w:rPr>
              <w:t>демократических</w:t>
            </w:r>
            <w:proofErr w:type="spellEnd"/>
            <w:r w:rsidRPr="003D0F58">
              <w:rPr>
                <w:rFonts w:ascii="Raleway" w:hAnsi="Raleway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0F58">
              <w:rPr>
                <w:rFonts w:ascii="Raleway" w:hAnsi="Raleway" w:cs="Times New Roman"/>
                <w:b/>
                <w:sz w:val="20"/>
                <w:szCs w:val="20"/>
              </w:rPr>
              <w:t>институтов</w:t>
            </w:r>
            <w:proofErr w:type="spellEnd"/>
          </w:p>
        </w:tc>
      </w:tr>
      <w:tr w:rsidR="00A93870" w:rsidRPr="00313910" w14:paraId="35590069" w14:textId="77777777" w:rsidTr="00A4061F">
        <w:trPr>
          <w:trHeight w:val="417"/>
        </w:trPr>
        <w:tc>
          <w:tcPr>
            <w:tcW w:w="1838" w:type="dxa"/>
          </w:tcPr>
          <w:p w14:paraId="1BD036D4" w14:textId="11DB2120" w:rsidR="00A93870" w:rsidRPr="003D0F58" w:rsidRDefault="003D0F58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Индекс демократии</w:t>
            </w:r>
          </w:p>
        </w:tc>
        <w:tc>
          <w:tcPr>
            <w:tcW w:w="1655" w:type="dxa"/>
          </w:tcPr>
          <w:p w14:paraId="1DD41AEA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u w:val="single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The Economist Intelligence Unit</w:t>
            </w:r>
          </w:p>
        </w:tc>
        <w:tc>
          <w:tcPr>
            <w:tcW w:w="706" w:type="dxa"/>
          </w:tcPr>
          <w:p w14:paraId="6D1949D0" w14:textId="48C91410" w:rsidR="00A93870" w:rsidRPr="009B4583" w:rsidRDefault="007B376D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2017</w:t>
            </w:r>
          </w:p>
        </w:tc>
        <w:tc>
          <w:tcPr>
            <w:tcW w:w="1240" w:type="dxa"/>
          </w:tcPr>
          <w:p w14:paraId="7E31A359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167</w:t>
            </w:r>
          </w:p>
        </w:tc>
        <w:tc>
          <w:tcPr>
            <w:tcW w:w="4621" w:type="dxa"/>
          </w:tcPr>
          <w:p w14:paraId="51549806" w14:textId="06BA0FE9" w:rsidR="00A93870" w:rsidRPr="003D0F58" w:rsidRDefault="003D0F58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u w:val="single"/>
                <w:lang w:val="ru-RU"/>
              </w:rPr>
            </w:pPr>
            <w:r w:rsidRPr="003D0F58">
              <w:rPr>
                <w:rFonts w:ascii="Raleway" w:hAnsi="Raleway" w:cs="Times New Roman"/>
                <w:sz w:val="20"/>
                <w:szCs w:val="20"/>
                <w:lang w:val="ru-RU"/>
              </w:rPr>
              <w:t xml:space="preserve">Измеряет состояние демократии на основе 60 показателей, сгруппированных в соответствии со следующими пятью категориями: избирательный процесс </w:t>
            </w: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и плюрализм,  свобода граждан</w:t>
            </w:r>
            <w:r w:rsidRPr="003D0F58">
              <w:rPr>
                <w:rFonts w:ascii="Raleway" w:hAnsi="Raleway" w:cs="Times New Roman"/>
                <w:sz w:val="20"/>
                <w:szCs w:val="20"/>
                <w:lang w:val="ru-RU"/>
              </w:rPr>
              <w:t>, функционирование правительства, участие в политической жизни и политическая культура.</w:t>
            </w:r>
          </w:p>
        </w:tc>
      </w:tr>
    </w:tbl>
    <w:p w14:paraId="32719B01" w14:textId="77777777" w:rsidR="00A93870" w:rsidRPr="003D0F58" w:rsidRDefault="00A93870" w:rsidP="00A93870">
      <w:pPr>
        <w:spacing w:line="240" w:lineRule="auto"/>
        <w:rPr>
          <w:rFonts w:ascii="Raleway" w:hAnsi="Raleway" w:cs="Times New Roman"/>
          <w:b/>
          <w:sz w:val="20"/>
          <w:szCs w:val="20"/>
          <w:u w:val="single"/>
          <w:lang w:val="ru-RU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709"/>
        <w:gridCol w:w="1276"/>
        <w:gridCol w:w="4536"/>
      </w:tblGrid>
      <w:tr w:rsidR="00A93870" w:rsidRPr="00313910" w14:paraId="7C301267" w14:textId="77777777" w:rsidTr="00A4061F">
        <w:tc>
          <w:tcPr>
            <w:tcW w:w="10060" w:type="dxa"/>
            <w:gridSpan w:val="5"/>
            <w:shd w:val="clear" w:color="auto" w:fill="auto"/>
          </w:tcPr>
          <w:p w14:paraId="4B544D8E" w14:textId="3FB72E4B" w:rsidR="00A93870" w:rsidRPr="006676A2" w:rsidRDefault="006676A2" w:rsidP="003D0F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u w:val="single"/>
                <w:lang w:val="ru-RU"/>
              </w:rPr>
            </w:pPr>
            <w:r w:rsidRPr="006676A2"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  <w:t xml:space="preserve"> Упро</w:t>
            </w:r>
            <w:r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  <w:t>щенная</w:t>
            </w:r>
            <w:r w:rsidR="003D0F58" w:rsidRPr="006676A2">
              <w:rPr>
                <w:rFonts w:ascii="Raleway" w:hAnsi="Raleway" w:cs="Times New Roman"/>
                <w:b/>
                <w:sz w:val="20"/>
                <w:szCs w:val="20"/>
                <w:lang w:val="ru-RU"/>
              </w:rPr>
              <w:t xml:space="preserve"> правовая, фискальная, нормативная и административная структура</w:t>
            </w:r>
          </w:p>
        </w:tc>
      </w:tr>
      <w:tr w:rsidR="00A93870" w:rsidRPr="00313910" w14:paraId="0D93B3BC" w14:textId="77777777" w:rsidTr="00A4061F">
        <w:trPr>
          <w:trHeight w:val="417"/>
        </w:trPr>
        <w:tc>
          <w:tcPr>
            <w:tcW w:w="1838" w:type="dxa"/>
          </w:tcPr>
          <w:p w14:paraId="5B3F071B" w14:textId="7AB938AD" w:rsidR="006676A2" w:rsidRPr="006676A2" w:rsidRDefault="006676A2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Глобальная конкурентоспособность</w:t>
            </w:r>
          </w:p>
        </w:tc>
        <w:tc>
          <w:tcPr>
            <w:tcW w:w="1701" w:type="dxa"/>
          </w:tcPr>
          <w:p w14:paraId="1C00833B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b/>
                <w:sz w:val="20"/>
                <w:szCs w:val="20"/>
                <w:u w:val="single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World Economic Forum</w:t>
            </w:r>
          </w:p>
        </w:tc>
        <w:tc>
          <w:tcPr>
            <w:tcW w:w="709" w:type="dxa"/>
          </w:tcPr>
          <w:p w14:paraId="5AB741E7" w14:textId="3BBE85BE" w:rsidR="00A93870" w:rsidRPr="009B4583" w:rsidRDefault="007B376D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2017-2018</w:t>
            </w:r>
          </w:p>
        </w:tc>
        <w:tc>
          <w:tcPr>
            <w:tcW w:w="1276" w:type="dxa"/>
          </w:tcPr>
          <w:p w14:paraId="43682218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144</w:t>
            </w:r>
          </w:p>
        </w:tc>
        <w:tc>
          <w:tcPr>
            <w:tcW w:w="4536" w:type="dxa"/>
          </w:tcPr>
          <w:p w14:paraId="0CF0D122" w14:textId="60DE9EA6" w:rsidR="00D574B4" w:rsidRPr="00D574B4" w:rsidRDefault="00D574B4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 w:rsidRPr="00D574B4">
              <w:rPr>
                <w:rFonts w:ascii="Raleway" w:hAnsi="Raleway" w:cs="Times New Roman"/>
                <w:sz w:val="20"/>
                <w:szCs w:val="20"/>
                <w:lang w:val="ru-RU"/>
              </w:rPr>
              <w:t>Обеспечивает понимание факторов экономической производительности и процветания. В частности, институты, политика и факторы, которые определяют устойчивый краткосрочный и среднесрочный уровень благосостояния.</w:t>
            </w:r>
          </w:p>
        </w:tc>
      </w:tr>
      <w:tr w:rsidR="00A93870" w:rsidRPr="00313910" w14:paraId="4D599AA6" w14:textId="77777777" w:rsidTr="00A4061F">
        <w:trPr>
          <w:trHeight w:val="417"/>
        </w:trPr>
        <w:tc>
          <w:tcPr>
            <w:tcW w:w="1838" w:type="dxa"/>
          </w:tcPr>
          <w:p w14:paraId="7662F77B" w14:textId="10547BCC" w:rsidR="00A93870" w:rsidRPr="006676A2" w:rsidRDefault="006676A2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>
              <w:rPr>
                <w:rFonts w:ascii="Raleway" w:hAnsi="Raleway" w:cs="Times New Roman"/>
                <w:sz w:val="20"/>
                <w:szCs w:val="20"/>
                <w:lang w:val="ru-RU"/>
              </w:rPr>
              <w:t>Качество нормативов</w:t>
            </w:r>
          </w:p>
        </w:tc>
        <w:tc>
          <w:tcPr>
            <w:tcW w:w="1701" w:type="dxa"/>
          </w:tcPr>
          <w:p w14:paraId="4DBD0EC3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World Bank Governance Indicators</w:t>
            </w:r>
          </w:p>
        </w:tc>
        <w:tc>
          <w:tcPr>
            <w:tcW w:w="709" w:type="dxa"/>
          </w:tcPr>
          <w:p w14:paraId="68EC2A07" w14:textId="504C7BB4" w:rsidR="00A93870" w:rsidRPr="009B4583" w:rsidRDefault="007B376D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14:paraId="47152A8E" w14:textId="77777777" w:rsidR="00A93870" w:rsidRPr="009B4583" w:rsidRDefault="00A93870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9B4583">
              <w:rPr>
                <w:rFonts w:ascii="Raleway" w:hAnsi="Raleway" w:cs="Times New Roman"/>
                <w:sz w:val="20"/>
                <w:szCs w:val="20"/>
              </w:rPr>
              <w:t>215</w:t>
            </w:r>
          </w:p>
        </w:tc>
        <w:tc>
          <w:tcPr>
            <w:tcW w:w="4536" w:type="dxa"/>
          </w:tcPr>
          <w:p w14:paraId="120E6587" w14:textId="0DA62609" w:rsidR="00A93870" w:rsidRPr="00D574B4" w:rsidRDefault="00D574B4" w:rsidP="00A4061F">
            <w:pPr>
              <w:spacing w:line="240" w:lineRule="auto"/>
              <w:rPr>
                <w:rFonts w:ascii="Raleway" w:hAnsi="Raleway" w:cs="Times New Roman"/>
                <w:sz w:val="20"/>
                <w:szCs w:val="20"/>
                <w:lang w:val="ru-RU"/>
              </w:rPr>
            </w:pPr>
            <w:r w:rsidRPr="00D574B4">
              <w:rPr>
                <w:rFonts w:ascii="Raleway" w:hAnsi="Raleway" w:cs="Times New Roman"/>
                <w:sz w:val="20"/>
                <w:szCs w:val="20"/>
                <w:lang w:val="ru-RU"/>
              </w:rPr>
              <w:t>Отражает представление о способности правительства формулировать и осуществлять надежную политику и положения, которые позволяют и способствуют развитию частного сектора.</w:t>
            </w:r>
          </w:p>
        </w:tc>
      </w:tr>
    </w:tbl>
    <w:p w14:paraId="018EAB66" w14:textId="77777777" w:rsidR="00A93870" w:rsidRPr="00D574B4" w:rsidRDefault="00A93870" w:rsidP="00A93870">
      <w:pPr>
        <w:spacing w:line="240" w:lineRule="auto"/>
        <w:rPr>
          <w:rFonts w:ascii="Raleway" w:hAnsi="Raleway" w:cs="Times New Roman"/>
          <w:i/>
          <w:sz w:val="20"/>
          <w:szCs w:val="20"/>
          <w:lang w:val="ru-RU"/>
        </w:rPr>
      </w:pPr>
    </w:p>
    <w:p w14:paraId="59521A68" w14:textId="26B7EE86" w:rsidR="00A93870" w:rsidRPr="00D574B4" w:rsidRDefault="00E536FB" w:rsidP="000D6458">
      <w:pPr>
        <w:rPr>
          <w:rFonts w:ascii="Raleway" w:hAnsi="Raleway"/>
          <w:sz w:val="20"/>
          <w:szCs w:val="20"/>
          <w:lang w:val="ru-RU"/>
        </w:rPr>
      </w:pPr>
      <w:r>
        <w:rPr>
          <w:rFonts w:ascii="Raleway" w:hAnsi="Raleway"/>
          <w:sz w:val="20"/>
          <w:szCs w:val="20"/>
          <w:lang w:val="ru-RU"/>
        </w:rPr>
        <w:t xml:space="preserve"> Другие использованные</w:t>
      </w:r>
      <w:r w:rsidR="00D574B4">
        <w:rPr>
          <w:rFonts w:ascii="Raleway" w:hAnsi="Raleway"/>
          <w:sz w:val="20"/>
          <w:szCs w:val="20"/>
          <w:lang w:val="ru-RU"/>
        </w:rPr>
        <w:t xml:space="preserve"> основные источники</w:t>
      </w:r>
      <w:r w:rsidR="00D574B4" w:rsidRPr="00D574B4">
        <w:rPr>
          <w:rFonts w:ascii="Raleway" w:hAnsi="Raleway"/>
          <w:sz w:val="20"/>
          <w:szCs w:val="20"/>
          <w:lang w:val="ru-RU"/>
        </w:rPr>
        <w:t>:</w:t>
      </w:r>
    </w:p>
    <w:p w14:paraId="3DCBE405" w14:textId="77777777" w:rsidR="00A93870" w:rsidRPr="00D574B4" w:rsidRDefault="00A93870" w:rsidP="00A93870">
      <w:pPr>
        <w:spacing w:line="240" w:lineRule="auto"/>
        <w:rPr>
          <w:rFonts w:ascii="Raleway" w:hAnsi="Raleway" w:cs="Times New Roman"/>
          <w:sz w:val="20"/>
          <w:szCs w:val="20"/>
          <w:lang w:val="ru-RU"/>
        </w:rPr>
      </w:pPr>
    </w:p>
    <w:p w14:paraId="51F769C2" w14:textId="77777777" w:rsidR="00A93870" w:rsidRPr="0014081A" w:rsidRDefault="00A93870" w:rsidP="00A93870">
      <w:pPr>
        <w:pStyle w:val="ListParagraph"/>
        <w:numPr>
          <w:ilvl w:val="0"/>
          <w:numId w:val="15"/>
        </w:numPr>
        <w:spacing w:line="240" w:lineRule="auto"/>
        <w:rPr>
          <w:rFonts w:ascii="Raleway" w:hAnsi="Raleway" w:cs="Times New Roman"/>
          <w:sz w:val="20"/>
          <w:szCs w:val="20"/>
        </w:rPr>
      </w:pPr>
      <w:r w:rsidRPr="0014081A">
        <w:rPr>
          <w:rFonts w:ascii="Raleway" w:hAnsi="Raleway" w:cs="Times New Roman"/>
          <w:sz w:val="20"/>
          <w:szCs w:val="20"/>
        </w:rPr>
        <w:t xml:space="preserve">International </w:t>
      </w:r>
      <w:proofErr w:type="spellStart"/>
      <w:r w:rsidRPr="0014081A">
        <w:rPr>
          <w:rFonts w:ascii="Raleway" w:hAnsi="Raleway" w:cs="Times New Roman"/>
          <w:sz w:val="20"/>
          <w:szCs w:val="20"/>
        </w:rPr>
        <w:t>Center</w:t>
      </w:r>
      <w:proofErr w:type="spellEnd"/>
      <w:r w:rsidRPr="0014081A">
        <w:rPr>
          <w:rFonts w:ascii="Raleway" w:hAnsi="Raleway" w:cs="Times New Roman"/>
          <w:sz w:val="20"/>
          <w:szCs w:val="20"/>
        </w:rPr>
        <w:t xml:space="preserve"> for Non-Profit Law Civic Freedom Monitor</w:t>
      </w:r>
      <w:r>
        <w:rPr>
          <w:rFonts w:ascii="Raleway" w:hAnsi="Raleway" w:cs="Times New Roman"/>
          <w:sz w:val="20"/>
          <w:szCs w:val="20"/>
        </w:rPr>
        <w:t>,</w:t>
      </w:r>
      <w:r w:rsidRPr="0014081A">
        <w:rPr>
          <w:rFonts w:ascii="Raleway" w:hAnsi="Raleway" w:cs="Times New Roman"/>
          <w:sz w:val="20"/>
          <w:szCs w:val="20"/>
        </w:rPr>
        <w:t xml:space="preserve"> http://www.icnl.org/research/monitor</w:t>
      </w:r>
    </w:p>
    <w:p w14:paraId="1BA11E6E" w14:textId="77777777" w:rsidR="00A93870" w:rsidRPr="00797C7E" w:rsidRDefault="00A93870" w:rsidP="00A93870">
      <w:pPr>
        <w:spacing w:line="240" w:lineRule="auto"/>
        <w:rPr>
          <w:rFonts w:ascii="Raleway" w:hAnsi="Raleway" w:cs="Times New Roman"/>
          <w:sz w:val="20"/>
          <w:szCs w:val="20"/>
        </w:rPr>
      </w:pPr>
    </w:p>
    <w:p w14:paraId="0F192B78" w14:textId="77777777" w:rsidR="00A93870" w:rsidRPr="0014081A" w:rsidRDefault="00A93870" w:rsidP="00A93870">
      <w:pPr>
        <w:pStyle w:val="ListParagraph"/>
        <w:numPr>
          <w:ilvl w:val="0"/>
          <w:numId w:val="15"/>
        </w:numPr>
        <w:spacing w:line="240" w:lineRule="auto"/>
        <w:rPr>
          <w:rFonts w:ascii="Raleway" w:hAnsi="Raleway" w:cs="Times New Roman"/>
          <w:sz w:val="20"/>
          <w:szCs w:val="20"/>
        </w:rPr>
      </w:pPr>
      <w:r w:rsidRPr="0014081A">
        <w:rPr>
          <w:rFonts w:ascii="Raleway" w:hAnsi="Raleway" w:cs="Times New Roman"/>
          <w:sz w:val="20"/>
          <w:szCs w:val="20"/>
        </w:rPr>
        <w:t>USAID Civ</w:t>
      </w:r>
      <w:r>
        <w:rPr>
          <w:rFonts w:ascii="Raleway" w:hAnsi="Raleway" w:cs="Times New Roman"/>
          <w:sz w:val="20"/>
          <w:szCs w:val="20"/>
        </w:rPr>
        <w:t>il Society Sustainability Index</w:t>
      </w:r>
    </w:p>
    <w:p w14:paraId="53A55556" w14:textId="77777777" w:rsidR="00A93870" w:rsidRPr="00797C7E" w:rsidRDefault="00A93870" w:rsidP="00A93870">
      <w:pPr>
        <w:spacing w:line="240" w:lineRule="auto"/>
        <w:rPr>
          <w:rFonts w:ascii="Raleway" w:hAnsi="Raleway" w:cs="Times New Roman"/>
          <w:sz w:val="20"/>
          <w:szCs w:val="20"/>
        </w:rPr>
      </w:pPr>
    </w:p>
    <w:p w14:paraId="6F5E4266" w14:textId="7741B01E" w:rsidR="00A93870" w:rsidRPr="003D0F58" w:rsidRDefault="00A93870" w:rsidP="00A93870">
      <w:pPr>
        <w:pStyle w:val="ListParagraph"/>
        <w:numPr>
          <w:ilvl w:val="0"/>
          <w:numId w:val="15"/>
        </w:numPr>
        <w:spacing w:line="240" w:lineRule="auto"/>
        <w:rPr>
          <w:rFonts w:ascii="Raleway" w:hAnsi="Raleway" w:cs="Times New Roman"/>
          <w:sz w:val="20"/>
          <w:szCs w:val="20"/>
        </w:rPr>
      </w:pPr>
      <w:r w:rsidRPr="0014081A">
        <w:rPr>
          <w:rFonts w:ascii="Raleway" w:hAnsi="Raleway" w:cs="Times New Roman"/>
          <w:sz w:val="20"/>
          <w:szCs w:val="20"/>
        </w:rPr>
        <w:t>World Bank: Data</w:t>
      </w:r>
      <w:r>
        <w:rPr>
          <w:rFonts w:ascii="Raleway" w:hAnsi="Raleway" w:cs="Times New Roman"/>
          <w:sz w:val="20"/>
          <w:szCs w:val="20"/>
        </w:rPr>
        <w:t>,</w:t>
      </w:r>
      <w:r w:rsidR="006B27FC">
        <w:rPr>
          <w:rFonts w:ascii="Raleway" w:hAnsi="Raleway" w:cs="Times New Roman"/>
          <w:sz w:val="20"/>
          <w:szCs w:val="20"/>
        </w:rPr>
        <w:t xml:space="preserve"> </w:t>
      </w:r>
      <w:r w:rsidRPr="0014081A">
        <w:rPr>
          <w:rFonts w:ascii="Raleway" w:hAnsi="Raleway" w:cs="Times New Roman"/>
          <w:sz w:val="20"/>
          <w:szCs w:val="20"/>
        </w:rPr>
        <w:t>http://data.worldbank.org</w:t>
      </w:r>
    </w:p>
    <w:p w14:paraId="0E2635A0" w14:textId="77777777" w:rsidR="00A93870" w:rsidRPr="00797C7E" w:rsidRDefault="00A93870" w:rsidP="00A93870">
      <w:pPr>
        <w:spacing w:line="240" w:lineRule="auto"/>
        <w:rPr>
          <w:rFonts w:ascii="Raleway" w:hAnsi="Raleway" w:cs="Times New Roman"/>
          <w:sz w:val="20"/>
          <w:szCs w:val="20"/>
        </w:rPr>
      </w:pPr>
    </w:p>
    <w:p w14:paraId="32E8F2C1" w14:textId="77777777" w:rsidR="0090085C" w:rsidRPr="0090085C" w:rsidRDefault="0090085C" w:rsidP="00D11F80">
      <w:pPr>
        <w:spacing w:line="240" w:lineRule="auto"/>
        <w:jc w:val="both"/>
        <w:rPr>
          <w:rFonts w:ascii="Raleway" w:hAnsi="Raleway"/>
          <w:sz w:val="20"/>
          <w:szCs w:val="20"/>
        </w:rPr>
      </w:pPr>
    </w:p>
    <w:sectPr w:rsidR="0090085C" w:rsidRPr="0090085C" w:rsidSect="0014081A">
      <w:footerReference w:type="default" r:id="rId13"/>
      <w:footerReference w:type="first" r:id="rId14"/>
      <w:pgSz w:w="11906" w:h="16838" w:code="9"/>
      <w:pgMar w:top="1134" w:right="709" w:bottom="907" w:left="1134" w:header="567" w:footer="397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64EEE" w14:textId="77777777" w:rsidR="00775E4A" w:rsidRDefault="00775E4A" w:rsidP="00392470">
      <w:pPr>
        <w:spacing w:line="240" w:lineRule="auto"/>
      </w:pPr>
      <w:r>
        <w:separator/>
      </w:r>
    </w:p>
  </w:endnote>
  <w:endnote w:type="continuationSeparator" w:id="0">
    <w:p w14:paraId="2A30FA56" w14:textId="77777777" w:rsidR="00775E4A" w:rsidRDefault="00775E4A" w:rsidP="0039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Corbel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655"/>
    </w:tblGrid>
    <w:tr w:rsidR="00DA3857" w:rsidRPr="003C0D05" w14:paraId="260C87C4" w14:textId="77777777" w:rsidTr="00A020C6">
      <w:tc>
        <w:tcPr>
          <w:tcW w:w="9498" w:type="dxa"/>
          <w:tcBorders>
            <w:right w:val="single" w:sz="4" w:space="0" w:color="auto"/>
          </w:tcBorders>
        </w:tcPr>
        <w:p w14:paraId="60E7FC82" w14:textId="77777777" w:rsidR="00DA3857" w:rsidRPr="003C0D05" w:rsidRDefault="00DA3857" w:rsidP="00B71C47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</w:pPr>
          <w:r w:rsidRPr="003C0D05">
            <w:rPr>
              <w:rFonts w:ascii="Raleway" w:hAnsi="Raleway"/>
              <w:b/>
              <w:caps/>
              <w:color w:val="808080" w:themeColor="background1" w:themeShade="80"/>
              <w:sz w:val="18"/>
              <w:szCs w:val="20"/>
            </w:rPr>
            <w:t>The Civil Society Monitor</w:t>
          </w:r>
        </w:p>
      </w:tc>
      <w:tc>
        <w:tcPr>
          <w:tcW w:w="655" w:type="dxa"/>
          <w:vMerge w:val="restart"/>
          <w:tcBorders>
            <w:left w:val="single" w:sz="4" w:space="0" w:color="auto"/>
          </w:tcBorders>
        </w:tcPr>
        <w:p w14:paraId="3ECEFEAA" w14:textId="67D511FD" w:rsidR="00DA3857" w:rsidRPr="003C0D05" w:rsidRDefault="00775E4A" w:rsidP="00B71C47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20"/>
              <w:szCs w:val="20"/>
            </w:rPr>
          </w:pPr>
          <w:sdt>
            <w:sdtPr>
              <w:rPr>
                <w:rFonts w:ascii="Raleway" w:hAnsi="Raleway"/>
                <w:caps/>
                <w:color w:val="808080" w:themeColor="background1" w:themeShade="80"/>
                <w:sz w:val="20"/>
                <w:szCs w:val="20"/>
              </w:rPr>
              <w:id w:val="548959523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  <w:sz w:val="32"/>
              </w:rPr>
            </w:sdtEndPr>
            <w:sdtContent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fldChar w:fldCharType="begin"/>
              </w:r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instrText xml:space="preserve"> PAGE   \* MERGEFORMAT </w:instrText>
              </w:r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fldChar w:fldCharType="separate"/>
              </w:r>
              <w:r w:rsidR="00792AFF">
                <w:rPr>
                  <w:rFonts w:ascii="Raleway" w:hAnsi="Raleway"/>
                  <w:caps/>
                  <w:noProof/>
                  <w:color w:val="808080" w:themeColor="background1" w:themeShade="80"/>
                  <w:sz w:val="32"/>
                  <w:szCs w:val="20"/>
                </w:rPr>
                <w:t>2</w:t>
              </w:r>
              <w:r w:rsidR="00DA3857" w:rsidRPr="003C0D05">
                <w:rPr>
                  <w:rFonts w:ascii="Raleway" w:hAnsi="Raleway"/>
                  <w:caps/>
                  <w:noProof/>
                  <w:color w:val="808080" w:themeColor="background1" w:themeShade="80"/>
                  <w:sz w:val="32"/>
                  <w:szCs w:val="20"/>
                </w:rPr>
                <w:fldChar w:fldCharType="end"/>
              </w:r>
            </w:sdtContent>
          </w:sdt>
        </w:p>
      </w:tc>
    </w:tr>
    <w:tr w:rsidR="00DA3857" w:rsidRPr="003C0D05" w14:paraId="20943355" w14:textId="77777777" w:rsidTr="00A020C6">
      <w:tc>
        <w:tcPr>
          <w:tcW w:w="9498" w:type="dxa"/>
          <w:tcBorders>
            <w:right w:val="single" w:sz="4" w:space="0" w:color="auto"/>
          </w:tcBorders>
        </w:tcPr>
        <w:p w14:paraId="49C13308" w14:textId="5EE474CA" w:rsidR="00DA3857" w:rsidRPr="003C0D05" w:rsidRDefault="00DA3857" w:rsidP="0050343D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</w:pPr>
          <w:r w:rsidRPr="003C0D05"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  <w:t>201</w:t>
          </w:r>
          <w:r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  <w:t>8</w:t>
          </w:r>
        </w:p>
      </w:tc>
      <w:tc>
        <w:tcPr>
          <w:tcW w:w="655" w:type="dxa"/>
          <w:vMerge/>
          <w:tcBorders>
            <w:left w:val="single" w:sz="4" w:space="0" w:color="auto"/>
          </w:tcBorders>
        </w:tcPr>
        <w:p w14:paraId="13CFA907" w14:textId="77777777" w:rsidR="00DA3857" w:rsidRPr="003C0D05" w:rsidRDefault="00DA3857" w:rsidP="00B71C47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20"/>
              <w:szCs w:val="20"/>
            </w:rPr>
          </w:pPr>
        </w:p>
      </w:tc>
    </w:tr>
  </w:tbl>
  <w:p w14:paraId="708209C9" w14:textId="77777777" w:rsidR="00DA3857" w:rsidRPr="004B57F9" w:rsidRDefault="00DA3857" w:rsidP="00E2497A">
    <w:pPr>
      <w:pStyle w:val="Footer"/>
      <w:tabs>
        <w:tab w:val="clear" w:pos="9072"/>
        <w:tab w:val="right" w:pos="14742"/>
      </w:tabs>
      <w:rPr>
        <w:cap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17"/>
      <w:gridCol w:w="655"/>
    </w:tblGrid>
    <w:tr w:rsidR="00DA3857" w:rsidRPr="003C0D05" w14:paraId="4463D1EA" w14:textId="77777777" w:rsidTr="00A036A0">
      <w:tc>
        <w:tcPr>
          <w:tcW w:w="14317" w:type="dxa"/>
          <w:tcBorders>
            <w:right w:val="single" w:sz="4" w:space="0" w:color="auto"/>
          </w:tcBorders>
        </w:tcPr>
        <w:p w14:paraId="6B0CB36D" w14:textId="77777777" w:rsidR="00DA3857" w:rsidRPr="003C0D05" w:rsidRDefault="00DA3857" w:rsidP="004220BE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</w:pPr>
          <w:r w:rsidRPr="003C0D05">
            <w:rPr>
              <w:rFonts w:ascii="Raleway" w:hAnsi="Raleway"/>
              <w:b/>
              <w:caps/>
              <w:color w:val="808080" w:themeColor="background1" w:themeShade="80"/>
              <w:sz w:val="18"/>
              <w:szCs w:val="20"/>
            </w:rPr>
            <w:t>The Civil Society Monitor</w:t>
          </w:r>
        </w:p>
      </w:tc>
      <w:tc>
        <w:tcPr>
          <w:tcW w:w="655" w:type="dxa"/>
          <w:vMerge w:val="restart"/>
          <w:tcBorders>
            <w:left w:val="single" w:sz="4" w:space="0" w:color="auto"/>
          </w:tcBorders>
        </w:tcPr>
        <w:p w14:paraId="614C3A42" w14:textId="0E37A44E" w:rsidR="00DA3857" w:rsidRPr="003C0D05" w:rsidRDefault="00775E4A" w:rsidP="004220BE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20"/>
              <w:szCs w:val="20"/>
            </w:rPr>
          </w:pPr>
          <w:sdt>
            <w:sdtPr>
              <w:rPr>
                <w:rFonts w:ascii="Raleway" w:hAnsi="Raleway"/>
                <w:caps/>
                <w:color w:val="808080" w:themeColor="background1" w:themeShade="80"/>
                <w:sz w:val="20"/>
                <w:szCs w:val="20"/>
              </w:rPr>
              <w:id w:val="364100548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  <w:sz w:val="32"/>
              </w:rPr>
            </w:sdtEndPr>
            <w:sdtContent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fldChar w:fldCharType="begin"/>
              </w:r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instrText xml:space="preserve"> PAGE   \* MERGEFORMAT </w:instrText>
              </w:r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fldChar w:fldCharType="separate"/>
              </w:r>
              <w:r w:rsidR="00792AFF">
                <w:rPr>
                  <w:rFonts w:ascii="Raleway" w:hAnsi="Raleway"/>
                  <w:caps/>
                  <w:noProof/>
                  <w:color w:val="808080" w:themeColor="background1" w:themeShade="80"/>
                  <w:sz w:val="32"/>
                  <w:szCs w:val="20"/>
                </w:rPr>
                <w:t>4</w:t>
              </w:r>
              <w:r w:rsidR="00DA3857" w:rsidRPr="003C0D05">
                <w:rPr>
                  <w:rFonts w:ascii="Raleway" w:hAnsi="Raleway"/>
                  <w:caps/>
                  <w:noProof/>
                  <w:color w:val="808080" w:themeColor="background1" w:themeShade="80"/>
                  <w:sz w:val="32"/>
                  <w:szCs w:val="20"/>
                </w:rPr>
                <w:fldChar w:fldCharType="end"/>
              </w:r>
            </w:sdtContent>
          </w:sdt>
        </w:p>
      </w:tc>
    </w:tr>
    <w:tr w:rsidR="00DA3857" w:rsidRPr="003C0D05" w14:paraId="1817585D" w14:textId="77777777" w:rsidTr="00A036A0">
      <w:tc>
        <w:tcPr>
          <w:tcW w:w="14317" w:type="dxa"/>
          <w:tcBorders>
            <w:right w:val="single" w:sz="4" w:space="0" w:color="auto"/>
          </w:tcBorders>
        </w:tcPr>
        <w:p w14:paraId="4478D2FA" w14:textId="6F43ABBB" w:rsidR="00DA3857" w:rsidRPr="003C0D05" w:rsidRDefault="00DA3857" w:rsidP="0050343D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</w:pPr>
          <w:r w:rsidRPr="003C0D05"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  <w:t>201</w:t>
          </w:r>
          <w:r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  <w:t>8</w:t>
          </w:r>
        </w:p>
      </w:tc>
      <w:tc>
        <w:tcPr>
          <w:tcW w:w="655" w:type="dxa"/>
          <w:vMerge/>
          <w:tcBorders>
            <w:left w:val="single" w:sz="4" w:space="0" w:color="auto"/>
          </w:tcBorders>
        </w:tcPr>
        <w:p w14:paraId="6A4299E8" w14:textId="77777777" w:rsidR="00DA3857" w:rsidRPr="003C0D05" w:rsidRDefault="00DA3857" w:rsidP="004220BE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20"/>
              <w:szCs w:val="20"/>
            </w:rPr>
          </w:pPr>
        </w:p>
      </w:tc>
    </w:tr>
  </w:tbl>
  <w:p w14:paraId="52A59DA8" w14:textId="77777777" w:rsidR="00DA3857" w:rsidRDefault="00DA3857" w:rsidP="004220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17"/>
      <w:gridCol w:w="655"/>
    </w:tblGrid>
    <w:tr w:rsidR="00DA3857" w:rsidRPr="003C0D05" w14:paraId="60FAF134" w14:textId="77777777" w:rsidTr="00A020C6">
      <w:tc>
        <w:tcPr>
          <w:tcW w:w="14317" w:type="dxa"/>
          <w:tcBorders>
            <w:right w:val="single" w:sz="4" w:space="0" w:color="auto"/>
          </w:tcBorders>
        </w:tcPr>
        <w:p w14:paraId="6C4627FA" w14:textId="77777777" w:rsidR="00DA3857" w:rsidRPr="003C0D05" w:rsidRDefault="00DA3857" w:rsidP="00845C94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</w:pPr>
          <w:r w:rsidRPr="003C0D05">
            <w:rPr>
              <w:rFonts w:ascii="Raleway" w:hAnsi="Raleway"/>
              <w:b/>
              <w:caps/>
              <w:color w:val="808080" w:themeColor="background1" w:themeShade="80"/>
              <w:sz w:val="18"/>
              <w:szCs w:val="20"/>
            </w:rPr>
            <w:t>The Civil Society Monitor</w:t>
          </w:r>
        </w:p>
      </w:tc>
      <w:tc>
        <w:tcPr>
          <w:tcW w:w="655" w:type="dxa"/>
          <w:vMerge w:val="restart"/>
          <w:tcBorders>
            <w:left w:val="single" w:sz="4" w:space="0" w:color="auto"/>
          </w:tcBorders>
        </w:tcPr>
        <w:p w14:paraId="5A78A265" w14:textId="00D8CB68" w:rsidR="00DA3857" w:rsidRPr="003C0D05" w:rsidRDefault="00775E4A" w:rsidP="00845C94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20"/>
              <w:szCs w:val="20"/>
            </w:rPr>
          </w:pPr>
          <w:sdt>
            <w:sdtPr>
              <w:rPr>
                <w:rFonts w:ascii="Raleway" w:hAnsi="Raleway"/>
                <w:caps/>
                <w:color w:val="808080" w:themeColor="background1" w:themeShade="80"/>
                <w:sz w:val="20"/>
                <w:szCs w:val="20"/>
              </w:rPr>
              <w:id w:val="59467882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  <w:sz w:val="32"/>
              </w:rPr>
            </w:sdtEndPr>
            <w:sdtContent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fldChar w:fldCharType="begin"/>
              </w:r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instrText xml:space="preserve"> PAGE   \* MERGEFORMAT </w:instrText>
              </w:r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fldChar w:fldCharType="separate"/>
              </w:r>
              <w:r w:rsidR="00792AFF">
                <w:rPr>
                  <w:rFonts w:ascii="Raleway" w:hAnsi="Raleway"/>
                  <w:caps/>
                  <w:noProof/>
                  <w:color w:val="808080" w:themeColor="background1" w:themeShade="80"/>
                  <w:sz w:val="32"/>
                  <w:szCs w:val="20"/>
                </w:rPr>
                <w:t>6</w:t>
              </w:r>
              <w:r w:rsidR="00DA3857" w:rsidRPr="003C0D05">
                <w:rPr>
                  <w:rFonts w:ascii="Raleway" w:hAnsi="Raleway"/>
                  <w:caps/>
                  <w:noProof/>
                  <w:color w:val="808080" w:themeColor="background1" w:themeShade="80"/>
                  <w:sz w:val="32"/>
                  <w:szCs w:val="20"/>
                </w:rPr>
                <w:fldChar w:fldCharType="end"/>
              </w:r>
            </w:sdtContent>
          </w:sdt>
        </w:p>
      </w:tc>
    </w:tr>
    <w:tr w:rsidR="00DA3857" w:rsidRPr="003C0D05" w14:paraId="7AE53470" w14:textId="77777777" w:rsidTr="00A020C6">
      <w:tc>
        <w:tcPr>
          <w:tcW w:w="14317" w:type="dxa"/>
          <w:tcBorders>
            <w:right w:val="single" w:sz="4" w:space="0" w:color="auto"/>
          </w:tcBorders>
        </w:tcPr>
        <w:p w14:paraId="1604430A" w14:textId="628490C8" w:rsidR="00DA3857" w:rsidRPr="003C0D05" w:rsidRDefault="00DA3857" w:rsidP="0050343D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</w:pPr>
          <w:r w:rsidRPr="003C0D05"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  <w:t>201</w:t>
          </w:r>
          <w:r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  <w:t>8</w:t>
          </w:r>
        </w:p>
      </w:tc>
      <w:tc>
        <w:tcPr>
          <w:tcW w:w="655" w:type="dxa"/>
          <w:vMerge/>
          <w:tcBorders>
            <w:left w:val="single" w:sz="4" w:space="0" w:color="auto"/>
          </w:tcBorders>
        </w:tcPr>
        <w:p w14:paraId="3C8CA6BB" w14:textId="77777777" w:rsidR="00DA3857" w:rsidRPr="003C0D05" w:rsidRDefault="00DA3857" w:rsidP="00845C94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20"/>
              <w:szCs w:val="20"/>
            </w:rPr>
          </w:pPr>
        </w:p>
      </w:tc>
    </w:tr>
  </w:tbl>
  <w:p w14:paraId="4619AB17" w14:textId="77777777" w:rsidR="00DA3857" w:rsidRPr="00B116FB" w:rsidRDefault="00DA3857" w:rsidP="00B116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655"/>
    </w:tblGrid>
    <w:tr w:rsidR="00DA3857" w:rsidRPr="003C0D05" w14:paraId="75E06783" w14:textId="77777777" w:rsidTr="00A020C6">
      <w:tc>
        <w:tcPr>
          <w:tcW w:w="9498" w:type="dxa"/>
          <w:tcBorders>
            <w:right w:val="single" w:sz="4" w:space="0" w:color="auto"/>
          </w:tcBorders>
        </w:tcPr>
        <w:p w14:paraId="42FC8205" w14:textId="77777777" w:rsidR="00DA3857" w:rsidRPr="003C0D05" w:rsidRDefault="00DA3857" w:rsidP="00845C94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</w:pPr>
          <w:r w:rsidRPr="003C0D05">
            <w:rPr>
              <w:rFonts w:ascii="Raleway" w:hAnsi="Raleway"/>
              <w:b/>
              <w:caps/>
              <w:color w:val="808080" w:themeColor="background1" w:themeShade="80"/>
              <w:sz w:val="18"/>
              <w:szCs w:val="20"/>
            </w:rPr>
            <w:t>The Civil Society Monitor</w:t>
          </w:r>
        </w:p>
      </w:tc>
      <w:tc>
        <w:tcPr>
          <w:tcW w:w="655" w:type="dxa"/>
          <w:vMerge w:val="restart"/>
          <w:tcBorders>
            <w:left w:val="single" w:sz="4" w:space="0" w:color="auto"/>
          </w:tcBorders>
        </w:tcPr>
        <w:p w14:paraId="6C14D29B" w14:textId="3F1DC3FF" w:rsidR="00DA3857" w:rsidRPr="003C0D05" w:rsidRDefault="00775E4A" w:rsidP="00845C94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20"/>
              <w:szCs w:val="20"/>
            </w:rPr>
          </w:pPr>
          <w:sdt>
            <w:sdtPr>
              <w:rPr>
                <w:rFonts w:ascii="Raleway" w:hAnsi="Raleway"/>
                <w:caps/>
                <w:color w:val="808080" w:themeColor="background1" w:themeShade="80"/>
                <w:sz w:val="20"/>
                <w:szCs w:val="20"/>
              </w:rPr>
              <w:id w:val="1672215467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  <w:sz w:val="32"/>
              </w:rPr>
            </w:sdtEndPr>
            <w:sdtContent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fldChar w:fldCharType="begin"/>
              </w:r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instrText xml:space="preserve"> PAGE   \* MERGEFORMAT </w:instrText>
              </w:r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fldChar w:fldCharType="separate"/>
              </w:r>
              <w:r w:rsidR="00792AFF">
                <w:rPr>
                  <w:rFonts w:ascii="Raleway" w:hAnsi="Raleway"/>
                  <w:caps/>
                  <w:noProof/>
                  <w:color w:val="808080" w:themeColor="background1" w:themeShade="80"/>
                  <w:sz w:val="32"/>
                  <w:szCs w:val="20"/>
                </w:rPr>
                <w:t>9</w:t>
              </w:r>
              <w:r w:rsidR="00DA3857" w:rsidRPr="003C0D05">
                <w:rPr>
                  <w:rFonts w:ascii="Raleway" w:hAnsi="Raleway"/>
                  <w:caps/>
                  <w:noProof/>
                  <w:color w:val="808080" w:themeColor="background1" w:themeShade="80"/>
                  <w:sz w:val="32"/>
                  <w:szCs w:val="20"/>
                </w:rPr>
                <w:fldChar w:fldCharType="end"/>
              </w:r>
            </w:sdtContent>
          </w:sdt>
        </w:p>
      </w:tc>
    </w:tr>
    <w:tr w:rsidR="00DA3857" w:rsidRPr="003C0D05" w14:paraId="6AB4CB8E" w14:textId="77777777" w:rsidTr="00A020C6">
      <w:tc>
        <w:tcPr>
          <w:tcW w:w="9498" w:type="dxa"/>
          <w:tcBorders>
            <w:right w:val="single" w:sz="4" w:space="0" w:color="auto"/>
          </w:tcBorders>
        </w:tcPr>
        <w:p w14:paraId="3CEFF950" w14:textId="48493B03" w:rsidR="00DA3857" w:rsidRPr="003C0D05" w:rsidRDefault="00DA3857" w:rsidP="00845C94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</w:pPr>
          <w:r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  <w:t>2018</w:t>
          </w:r>
        </w:p>
      </w:tc>
      <w:tc>
        <w:tcPr>
          <w:tcW w:w="655" w:type="dxa"/>
          <w:vMerge/>
          <w:tcBorders>
            <w:left w:val="single" w:sz="4" w:space="0" w:color="auto"/>
          </w:tcBorders>
        </w:tcPr>
        <w:p w14:paraId="5D3C3B1E" w14:textId="77777777" w:rsidR="00DA3857" w:rsidRPr="003C0D05" w:rsidRDefault="00DA3857" w:rsidP="00845C94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20"/>
              <w:szCs w:val="20"/>
            </w:rPr>
          </w:pPr>
        </w:p>
      </w:tc>
    </w:tr>
  </w:tbl>
  <w:p w14:paraId="34F208BD" w14:textId="77777777" w:rsidR="00DA3857" w:rsidRPr="00B116FB" w:rsidRDefault="00DA3857" w:rsidP="00B116F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655"/>
    </w:tblGrid>
    <w:tr w:rsidR="00DA3857" w:rsidRPr="003C0D05" w14:paraId="153CFF35" w14:textId="77777777" w:rsidTr="00315A9D">
      <w:tc>
        <w:tcPr>
          <w:tcW w:w="9498" w:type="dxa"/>
          <w:tcBorders>
            <w:right w:val="single" w:sz="4" w:space="0" w:color="auto"/>
          </w:tcBorders>
        </w:tcPr>
        <w:p w14:paraId="4CBBC4A2" w14:textId="77777777" w:rsidR="00DA3857" w:rsidRPr="003C0D05" w:rsidRDefault="00DA3857" w:rsidP="00492FED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</w:pPr>
          <w:r w:rsidRPr="003C0D05">
            <w:rPr>
              <w:rFonts w:ascii="Raleway" w:hAnsi="Raleway"/>
              <w:b/>
              <w:caps/>
              <w:color w:val="808080" w:themeColor="background1" w:themeShade="80"/>
              <w:sz w:val="18"/>
              <w:szCs w:val="20"/>
            </w:rPr>
            <w:t>The Civil Society Monitor</w:t>
          </w:r>
        </w:p>
      </w:tc>
      <w:tc>
        <w:tcPr>
          <w:tcW w:w="655" w:type="dxa"/>
          <w:vMerge w:val="restart"/>
          <w:tcBorders>
            <w:left w:val="single" w:sz="4" w:space="0" w:color="auto"/>
          </w:tcBorders>
        </w:tcPr>
        <w:p w14:paraId="5A7352D1" w14:textId="6556BDFB" w:rsidR="00DA3857" w:rsidRPr="003C0D05" w:rsidRDefault="00775E4A" w:rsidP="00492FED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20"/>
              <w:szCs w:val="20"/>
            </w:rPr>
          </w:pPr>
          <w:sdt>
            <w:sdtPr>
              <w:rPr>
                <w:rFonts w:ascii="Raleway" w:hAnsi="Raleway"/>
                <w:caps/>
                <w:color w:val="808080" w:themeColor="background1" w:themeShade="80"/>
                <w:sz w:val="20"/>
                <w:szCs w:val="20"/>
              </w:rPr>
              <w:id w:val="-102262261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  <w:sz w:val="32"/>
              </w:rPr>
            </w:sdtEndPr>
            <w:sdtContent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fldChar w:fldCharType="begin"/>
              </w:r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instrText xml:space="preserve"> PAGE   \* MERGEFORMAT </w:instrText>
              </w:r>
              <w:r w:rsidR="00DA3857" w:rsidRPr="003C0D05">
                <w:rPr>
                  <w:rFonts w:ascii="Raleway" w:hAnsi="Raleway"/>
                  <w:caps/>
                  <w:color w:val="808080" w:themeColor="background1" w:themeShade="80"/>
                  <w:sz w:val="32"/>
                  <w:szCs w:val="20"/>
                </w:rPr>
                <w:fldChar w:fldCharType="separate"/>
              </w:r>
              <w:r w:rsidR="00792AFF">
                <w:rPr>
                  <w:rFonts w:ascii="Raleway" w:hAnsi="Raleway"/>
                  <w:caps/>
                  <w:noProof/>
                  <w:color w:val="808080" w:themeColor="background1" w:themeShade="80"/>
                  <w:sz w:val="32"/>
                  <w:szCs w:val="20"/>
                </w:rPr>
                <w:t>6</w:t>
              </w:r>
              <w:r w:rsidR="00DA3857" w:rsidRPr="003C0D05">
                <w:rPr>
                  <w:rFonts w:ascii="Raleway" w:hAnsi="Raleway"/>
                  <w:caps/>
                  <w:noProof/>
                  <w:color w:val="808080" w:themeColor="background1" w:themeShade="80"/>
                  <w:sz w:val="32"/>
                  <w:szCs w:val="20"/>
                </w:rPr>
                <w:fldChar w:fldCharType="end"/>
              </w:r>
            </w:sdtContent>
          </w:sdt>
        </w:p>
      </w:tc>
    </w:tr>
    <w:tr w:rsidR="00DA3857" w:rsidRPr="003C0D05" w14:paraId="407AA1FA" w14:textId="77777777" w:rsidTr="00315A9D">
      <w:tc>
        <w:tcPr>
          <w:tcW w:w="9498" w:type="dxa"/>
          <w:tcBorders>
            <w:right w:val="single" w:sz="4" w:space="0" w:color="auto"/>
          </w:tcBorders>
        </w:tcPr>
        <w:p w14:paraId="60176194" w14:textId="30AAF250" w:rsidR="00DA3857" w:rsidRPr="003C0D05" w:rsidRDefault="00DA3857" w:rsidP="00492FED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</w:pPr>
          <w:r>
            <w:rPr>
              <w:rFonts w:ascii="Raleway" w:hAnsi="Raleway"/>
              <w:caps/>
              <w:color w:val="808080" w:themeColor="background1" w:themeShade="80"/>
              <w:sz w:val="18"/>
              <w:szCs w:val="20"/>
            </w:rPr>
            <w:t>2018</w:t>
          </w:r>
        </w:p>
      </w:tc>
      <w:tc>
        <w:tcPr>
          <w:tcW w:w="655" w:type="dxa"/>
          <w:vMerge/>
          <w:tcBorders>
            <w:left w:val="single" w:sz="4" w:space="0" w:color="auto"/>
          </w:tcBorders>
        </w:tcPr>
        <w:p w14:paraId="7C0755FC" w14:textId="77777777" w:rsidR="00DA3857" w:rsidRPr="003C0D05" w:rsidRDefault="00DA3857" w:rsidP="00492FED">
          <w:pPr>
            <w:pStyle w:val="Footer"/>
            <w:tabs>
              <w:tab w:val="clear" w:pos="9072"/>
              <w:tab w:val="right" w:pos="14742"/>
            </w:tabs>
            <w:jc w:val="right"/>
            <w:rPr>
              <w:rFonts w:ascii="Raleway" w:hAnsi="Raleway"/>
              <w:caps/>
              <w:color w:val="808080" w:themeColor="background1" w:themeShade="80"/>
              <w:sz w:val="20"/>
              <w:szCs w:val="20"/>
            </w:rPr>
          </w:pPr>
        </w:p>
      </w:tc>
    </w:tr>
  </w:tbl>
  <w:p w14:paraId="3BA4D05B" w14:textId="77777777" w:rsidR="00DA3857" w:rsidRDefault="00DA3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71199" w14:textId="77777777" w:rsidR="00775E4A" w:rsidRDefault="00775E4A" w:rsidP="00392470">
      <w:pPr>
        <w:spacing w:line="240" w:lineRule="auto"/>
      </w:pPr>
      <w:r>
        <w:separator/>
      </w:r>
    </w:p>
  </w:footnote>
  <w:footnote w:type="continuationSeparator" w:id="0">
    <w:p w14:paraId="60819852" w14:textId="77777777" w:rsidR="00775E4A" w:rsidRDefault="00775E4A" w:rsidP="00392470">
      <w:pPr>
        <w:spacing w:line="240" w:lineRule="auto"/>
      </w:pPr>
      <w:r>
        <w:continuationSeparator/>
      </w:r>
    </w:p>
  </w:footnote>
  <w:footnote w:id="1">
    <w:p w14:paraId="01058E36" w14:textId="4BC55A87" w:rsidR="00DA3857" w:rsidRPr="002B47BD" w:rsidRDefault="00DA3857" w:rsidP="00324751">
      <w:pPr>
        <w:pStyle w:val="FootnoteText"/>
        <w:rPr>
          <w:rFonts w:ascii="Raleway" w:hAnsi="Raleway"/>
        </w:rPr>
      </w:pPr>
      <w:r>
        <w:rPr>
          <w:rStyle w:val="FootnoteReference"/>
        </w:rPr>
        <w:footnoteRef/>
      </w:r>
      <w:r w:rsidRPr="002B47BD">
        <w:t xml:space="preserve"> </w:t>
      </w:r>
      <w:r w:rsidRPr="002B47BD">
        <w:rPr>
          <w:rFonts w:ascii="Raleway" w:hAnsi="Raleway"/>
        </w:rPr>
        <w:t xml:space="preserve">Все оценки были преобразованы в значение </w:t>
      </w:r>
      <w:r w:rsidRPr="002B47BD">
        <w:rPr>
          <w:rFonts w:ascii="Raleway" w:hAnsi="Raleway"/>
          <w:lang w:val="en-US"/>
        </w:rPr>
        <w:t>base</w:t>
      </w:r>
      <w:r w:rsidRPr="002B47BD">
        <w:rPr>
          <w:rFonts w:ascii="Raleway" w:hAnsi="Raleway"/>
        </w:rPr>
        <w:t>-100 и пересчитаны таким</w:t>
      </w:r>
      <w:r>
        <w:rPr>
          <w:rFonts w:ascii="Raleway" w:hAnsi="Raleway"/>
        </w:rPr>
        <w:t xml:space="preserve"> образом, чтобы для каждого 0-</w:t>
      </w:r>
      <w:r w:rsidRPr="002B47BD">
        <w:rPr>
          <w:rFonts w:ascii="Raleway" w:hAnsi="Raleway"/>
        </w:rPr>
        <w:t xml:space="preserve"> представлял </w:t>
      </w:r>
      <w:r>
        <w:rPr>
          <w:rFonts w:ascii="Raleway" w:hAnsi="Raleway"/>
        </w:rPr>
        <w:t>наименьший возможный балл и 100-наивысший балл</w:t>
      </w:r>
      <w:r w:rsidRPr="002B47BD">
        <w:rPr>
          <w:rFonts w:ascii="Raleway" w:hAnsi="Raleway"/>
        </w:rPr>
        <w:t>.</w:t>
      </w:r>
    </w:p>
    <w:p w14:paraId="20CA3B2B" w14:textId="5BF6BC70" w:rsidR="00DA3857" w:rsidRPr="002B47BD" w:rsidRDefault="00DA385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BE1"/>
    <w:multiLevelType w:val="hybridMultilevel"/>
    <w:tmpl w:val="E0B8805E"/>
    <w:lvl w:ilvl="0" w:tplc="7C3EF20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EC6"/>
    <w:multiLevelType w:val="hybridMultilevel"/>
    <w:tmpl w:val="E54C3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01AA"/>
    <w:multiLevelType w:val="hybridMultilevel"/>
    <w:tmpl w:val="2F380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72AB4"/>
    <w:multiLevelType w:val="hybridMultilevel"/>
    <w:tmpl w:val="26AAC954"/>
    <w:lvl w:ilvl="0" w:tplc="673619D4">
      <w:numFmt w:val="bullet"/>
      <w:lvlText w:val="-"/>
      <w:lvlJc w:val="left"/>
      <w:pPr>
        <w:ind w:left="720" w:hanging="360"/>
      </w:pPr>
      <w:rPr>
        <w:rFonts w:ascii="Raleway" w:eastAsiaTheme="minorHAnsi" w:hAnsi="Raleway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076E"/>
    <w:multiLevelType w:val="hybridMultilevel"/>
    <w:tmpl w:val="979EECDA"/>
    <w:lvl w:ilvl="0" w:tplc="ABEE3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44D2B"/>
    <w:multiLevelType w:val="hybridMultilevel"/>
    <w:tmpl w:val="62968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816E89"/>
    <w:multiLevelType w:val="hybridMultilevel"/>
    <w:tmpl w:val="B746A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60CBD"/>
    <w:multiLevelType w:val="hybridMultilevel"/>
    <w:tmpl w:val="B9D8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73C89"/>
    <w:multiLevelType w:val="hybridMultilevel"/>
    <w:tmpl w:val="35B48BF4"/>
    <w:lvl w:ilvl="0" w:tplc="E41CB5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6CAE"/>
    <w:multiLevelType w:val="hybridMultilevel"/>
    <w:tmpl w:val="502E8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F19E2"/>
    <w:multiLevelType w:val="hybridMultilevel"/>
    <w:tmpl w:val="3B2C9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A3389"/>
    <w:multiLevelType w:val="hybridMultilevel"/>
    <w:tmpl w:val="C5944B68"/>
    <w:lvl w:ilvl="0" w:tplc="BF4C801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74BDC"/>
    <w:multiLevelType w:val="hybridMultilevel"/>
    <w:tmpl w:val="81C4DD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90C14"/>
    <w:multiLevelType w:val="hybridMultilevel"/>
    <w:tmpl w:val="D276A4D2"/>
    <w:lvl w:ilvl="0" w:tplc="3D6A5AC0">
      <w:numFmt w:val="bullet"/>
      <w:lvlText w:val="-"/>
      <w:lvlJc w:val="left"/>
      <w:pPr>
        <w:ind w:left="720" w:hanging="360"/>
      </w:pPr>
      <w:rPr>
        <w:rFonts w:ascii="Raleway" w:eastAsiaTheme="minorHAnsi" w:hAnsi="Raleway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5400A"/>
    <w:multiLevelType w:val="hybridMultilevel"/>
    <w:tmpl w:val="DDDA7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75696"/>
    <w:multiLevelType w:val="hybridMultilevel"/>
    <w:tmpl w:val="06369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16B2B"/>
    <w:multiLevelType w:val="hybridMultilevel"/>
    <w:tmpl w:val="1FD23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2EA8"/>
    <w:multiLevelType w:val="hybridMultilevel"/>
    <w:tmpl w:val="18A6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B7B26"/>
    <w:multiLevelType w:val="hybridMultilevel"/>
    <w:tmpl w:val="5D4E0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B4740"/>
    <w:multiLevelType w:val="hybridMultilevel"/>
    <w:tmpl w:val="2730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1267C"/>
    <w:multiLevelType w:val="hybridMultilevel"/>
    <w:tmpl w:val="42DA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F2FA2"/>
    <w:multiLevelType w:val="hybridMultilevel"/>
    <w:tmpl w:val="AAD653F6"/>
    <w:lvl w:ilvl="0" w:tplc="5F56C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946DB"/>
    <w:multiLevelType w:val="hybridMultilevel"/>
    <w:tmpl w:val="81C4DD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C4471B"/>
    <w:multiLevelType w:val="hybridMultilevel"/>
    <w:tmpl w:val="4398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2D3"/>
    <w:multiLevelType w:val="hybridMultilevel"/>
    <w:tmpl w:val="2F286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846B3"/>
    <w:multiLevelType w:val="hybridMultilevel"/>
    <w:tmpl w:val="8382718A"/>
    <w:lvl w:ilvl="0" w:tplc="77FC67F4">
      <w:start w:val="74"/>
      <w:numFmt w:val="bullet"/>
      <w:lvlText w:val="-"/>
      <w:lvlJc w:val="left"/>
      <w:pPr>
        <w:ind w:left="720" w:hanging="360"/>
      </w:pPr>
      <w:rPr>
        <w:rFonts w:ascii="Raleway" w:eastAsiaTheme="minorHAnsi" w:hAnsi="Raleway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46277"/>
    <w:multiLevelType w:val="hybridMultilevel"/>
    <w:tmpl w:val="839A3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41A0E"/>
    <w:multiLevelType w:val="hybridMultilevel"/>
    <w:tmpl w:val="B37E9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27"/>
  </w:num>
  <w:num w:numId="7">
    <w:abstractNumId w:val="17"/>
  </w:num>
  <w:num w:numId="8">
    <w:abstractNumId w:val="24"/>
  </w:num>
  <w:num w:numId="9">
    <w:abstractNumId w:val="16"/>
  </w:num>
  <w:num w:numId="10">
    <w:abstractNumId w:val="19"/>
  </w:num>
  <w:num w:numId="11">
    <w:abstractNumId w:val="10"/>
  </w:num>
  <w:num w:numId="12">
    <w:abstractNumId w:val="6"/>
  </w:num>
  <w:num w:numId="13">
    <w:abstractNumId w:val="23"/>
  </w:num>
  <w:num w:numId="14">
    <w:abstractNumId w:val="26"/>
  </w:num>
  <w:num w:numId="15">
    <w:abstractNumId w:val="22"/>
  </w:num>
  <w:num w:numId="16">
    <w:abstractNumId w:val="4"/>
  </w:num>
  <w:num w:numId="17">
    <w:abstractNumId w:val="15"/>
  </w:num>
  <w:num w:numId="18">
    <w:abstractNumId w:val="6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1"/>
  </w:num>
  <w:num w:numId="23">
    <w:abstractNumId w:val="20"/>
  </w:num>
  <w:num w:numId="24">
    <w:abstractNumId w:val="1"/>
  </w:num>
  <w:num w:numId="25">
    <w:abstractNumId w:val="8"/>
  </w:num>
  <w:num w:numId="26">
    <w:abstractNumId w:val="13"/>
  </w:num>
  <w:num w:numId="27">
    <w:abstractNumId w:val="3"/>
  </w:num>
  <w:num w:numId="28">
    <w:abstractNumId w:val="25"/>
  </w:num>
  <w:num w:numId="29">
    <w:abstractNumId w:val="0"/>
  </w:num>
  <w:num w:numId="3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F7"/>
    <w:rsid w:val="000005F9"/>
    <w:rsid w:val="00002EAE"/>
    <w:rsid w:val="00003ABE"/>
    <w:rsid w:val="00003BBB"/>
    <w:rsid w:val="000045D8"/>
    <w:rsid w:val="00006A25"/>
    <w:rsid w:val="0001034D"/>
    <w:rsid w:val="0001142F"/>
    <w:rsid w:val="0001338E"/>
    <w:rsid w:val="000141DA"/>
    <w:rsid w:val="000143A6"/>
    <w:rsid w:val="000159E6"/>
    <w:rsid w:val="000167FE"/>
    <w:rsid w:val="000168C7"/>
    <w:rsid w:val="000217A3"/>
    <w:rsid w:val="00022E63"/>
    <w:rsid w:val="000243C2"/>
    <w:rsid w:val="000251BE"/>
    <w:rsid w:val="00025DE7"/>
    <w:rsid w:val="00026136"/>
    <w:rsid w:val="000266DF"/>
    <w:rsid w:val="00032CE1"/>
    <w:rsid w:val="00033438"/>
    <w:rsid w:val="00033CAF"/>
    <w:rsid w:val="000359F6"/>
    <w:rsid w:val="0004007E"/>
    <w:rsid w:val="0004076C"/>
    <w:rsid w:val="00041E42"/>
    <w:rsid w:val="000433BA"/>
    <w:rsid w:val="00043A48"/>
    <w:rsid w:val="00043FF6"/>
    <w:rsid w:val="000476A8"/>
    <w:rsid w:val="000518A5"/>
    <w:rsid w:val="000524E5"/>
    <w:rsid w:val="0005284D"/>
    <w:rsid w:val="00053789"/>
    <w:rsid w:val="00054AEC"/>
    <w:rsid w:val="000550F8"/>
    <w:rsid w:val="00060A29"/>
    <w:rsid w:val="0006168E"/>
    <w:rsid w:val="000642D9"/>
    <w:rsid w:val="00066633"/>
    <w:rsid w:val="00067BDF"/>
    <w:rsid w:val="00072675"/>
    <w:rsid w:val="00073668"/>
    <w:rsid w:val="00077978"/>
    <w:rsid w:val="000810B6"/>
    <w:rsid w:val="00081A53"/>
    <w:rsid w:val="00083051"/>
    <w:rsid w:val="0008382E"/>
    <w:rsid w:val="000862E6"/>
    <w:rsid w:val="00087C63"/>
    <w:rsid w:val="00087D40"/>
    <w:rsid w:val="00091B63"/>
    <w:rsid w:val="00092019"/>
    <w:rsid w:val="00092D67"/>
    <w:rsid w:val="00093A88"/>
    <w:rsid w:val="00093C69"/>
    <w:rsid w:val="00096237"/>
    <w:rsid w:val="000968D1"/>
    <w:rsid w:val="000A0B21"/>
    <w:rsid w:val="000A31FB"/>
    <w:rsid w:val="000A3D01"/>
    <w:rsid w:val="000B0346"/>
    <w:rsid w:val="000B06E4"/>
    <w:rsid w:val="000B1F16"/>
    <w:rsid w:val="000B29DF"/>
    <w:rsid w:val="000B3408"/>
    <w:rsid w:val="000B5E39"/>
    <w:rsid w:val="000B6FAC"/>
    <w:rsid w:val="000B722E"/>
    <w:rsid w:val="000B789F"/>
    <w:rsid w:val="000C203E"/>
    <w:rsid w:val="000C4636"/>
    <w:rsid w:val="000D354D"/>
    <w:rsid w:val="000D3B62"/>
    <w:rsid w:val="000D57E2"/>
    <w:rsid w:val="000D5838"/>
    <w:rsid w:val="000D62A7"/>
    <w:rsid w:val="000D6458"/>
    <w:rsid w:val="000D77C5"/>
    <w:rsid w:val="000E06BB"/>
    <w:rsid w:val="000E0BF5"/>
    <w:rsid w:val="000E1A3C"/>
    <w:rsid w:val="000E1DF7"/>
    <w:rsid w:val="000E27AC"/>
    <w:rsid w:val="000E3693"/>
    <w:rsid w:val="000E467E"/>
    <w:rsid w:val="000E6588"/>
    <w:rsid w:val="000E701E"/>
    <w:rsid w:val="000F1142"/>
    <w:rsid w:val="000F1902"/>
    <w:rsid w:val="000F2B39"/>
    <w:rsid w:val="000F2DAD"/>
    <w:rsid w:val="000F2FF5"/>
    <w:rsid w:val="000F322E"/>
    <w:rsid w:val="000F47D8"/>
    <w:rsid w:val="000F4BC7"/>
    <w:rsid w:val="000F4E9D"/>
    <w:rsid w:val="000F52F5"/>
    <w:rsid w:val="000F66C3"/>
    <w:rsid w:val="00101019"/>
    <w:rsid w:val="001020F3"/>
    <w:rsid w:val="001036C7"/>
    <w:rsid w:val="001044CB"/>
    <w:rsid w:val="001056F2"/>
    <w:rsid w:val="00106215"/>
    <w:rsid w:val="0010712E"/>
    <w:rsid w:val="00111632"/>
    <w:rsid w:val="00111636"/>
    <w:rsid w:val="001116AB"/>
    <w:rsid w:val="00114604"/>
    <w:rsid w:val="00115E32"/>
    <w:rsid w:val="001163A9"/>
    <w:rsid w:val="00116DE2"/>
    <w:rsid w:val="00117295"/>
    <w:rsid w:val="0011730C"/>
    <w:rsid w:val="00122129"/>
    <w:rsid w:val="00124AC4"/>
    <w:rsid w:val="00125044"/>
    <w:rsid w:val="00127A57"/>
    <w:rsid w:val="001306B7"/>
    <w:rsid w:val="0013417E"/>
    <w:rsid w:val="001341B4"/>
    <w:rsid w:val="00134DF4"/>
    <w:rsid w:val="00135363"/>
    <w:rsid w:val="00136911"/>
    <w:rsid w:val="00137020"/>
    <w:rsid w:val="0014081A"/>
    <w:rsid w:val="00141652"/>
    <w:rsid w:val="001416D8"/>
    <w:rsid w:val="00143712"/>
    <w:rsid w:val="00143902"/>
    <w:rsid w:val="00143D72"/>
    <w:rsid w:val="00144AC5"/>
    <w:rsid w:val="001455B3"/>
    <w:rsid w:val="001461BA"/>
    <w:rsid w:val="00154402"/>
    <w:rsid w:val="00155321"/>
    <w:rsid w:val="001555E6"/>
    <w:rsid w:val="00155FD7"/>
    <w:rsid w:val="00156E61"/>
    <w:rsid w:val="00162EB2"/>
    <w:rsid w:val="00163B89"/>
    <w:rsid w:val="001673A8"/>
    <w:rsid w:val="00167582"/>
    <w:rsid w:val="00167EE2"/>
    <w:rsid w:val="00167FDA"/>
    <w:rsid w:val="00170577"/>
    <w:rsid w:val="001721F4"/>
    <w:rsid w:val="00172D91"/>
    <w:rsid w:val="00176EA8"/>
    <w:rsid w:val="00177BD1"/>
    <w:rsid w:val="00180C08"/>
    <w:rsid w:val="001834BC"/>
    <w:rsid w:val="00184461"/>
    <w:rsid w:val="00184A58"/>
    <w:rsid w:val="0018605B"/>
    <w:rsid w:val="00191541"/>
    <w:rsid w:val="00191EEB"/>
    <w:rsid w:val="0019337B"/>
    <w:rsid w:val="0019422E"/>
    <w:rsid w:val="00194A06"/>
    <w:rsid w:val="001952C5"/>
    <w:rsid w:val="00195899"/>
    <w:rsid w:val="0019621B"/>
    <w:rsid w:val="001A04B4"/>
    <w:rsid w:val="001A0C97"/>
    <w:rsid w:val="001A3744"/>
    <w:rsid w:val="001A4378"/>
    <w:rsid w:val="001A52E1"/>
    <w:rsid w:val="001A668C"/>
    <w:rsid w:val="001A6C67"/>
    <w:rsid w:val="001A75A3"/>
    <w:rsid w:val="001B084B"/>
    <w:rsid w:val="001B14D9"/>
    <w:rsid w:val="001B2375"/>
    <w:rsid w:val="001B46FE"/>
    <w:rsid w:val="001B5190"/>
    <w:rsid w:val="001B5763"/>
    <w:rsid w:val="001B618F"/>
    <w:rsid w:val="001B736E"/>
    <w:rsid w:val="001C06D6"/>
    <w:rsid w:val="001C2588"/>
    <w:rsid w:val="001C3329"/>
    <w:rsid w:val="001C3BA1"/>
    <w:rsid w:val="001C4F51"/>
    <w:rsid w:val="001C5AA1"/>
    <w:rsid w:val="001C5BD7"/>
    <w:rsid w:val="001C5D19"/>
    <w:rsid w:val="001D0676"/>
    <w:rsid w:val="001D0B1F"/>
    <w:rsid w:val="001D18FE"/>
    <w:rsid w:val="001D1CB6"/>
    <w:rsid w:val="001D2A9E"/>
    <w:rsid w:val="001D353E"/>
    <w:rsid w:val="001D3A70"/>
    <w:rsid w:val="001D5D8E"/>
    <w:rsid w:val="001D625D"/>
    <w:rsid w:val="001D775E"/>
    <w:rsid w:val="001E03AC"/>
    <w:rsid w:val="001E0715"/>
    <w:rsid w:val="001E0ADC"/>
    <w:rsid w:val="001E39EF"/>
    <w:rsid w:val="001E4418"/>
    <w:rsid w:val="001E5B75"/>
    <w:rsid w:val="001E5F98"/>
    <w:rsid w:val="001E6E34"/>
    <w:rsid w:val="001F0051"/>
    <w:rsid w:val="001F0D9A"/>
    <w:rsid w:val="001F1C8C"/>
    <w:rsid w:val="001F1CEF"/>
    <w:rsid w:val="001F1E08"/>
    <w:rsid w:val="001F1EF6"/>
    <w:rsid w:val="001F2527"/>
    <w:rsid w:val="001F2CBA"/>
    <w:rsid w:val="001F322C"/>
    <w:rsid w:val="001F39F1"/>
    <w:rsid w:val="001F4D8F"/>
    <w:rsid w:val="00201B58"/>
    <w:rsid w:val="00205660"/>
    <w:rsid w:val="002061E1"/>
    <w:rsid w:val="002067EC"/>
    <w:rsid w:val="002069F1"/>
    <w:rsid w:val="00206A7A"/>
    <w:rsid w:val="00210EFB"/>
    <w:rsid w:val="00210FA4"/>
    <w:rsid w:val="0021213E"/>
    <w:rsid w:val="00212E3A"/>
    <w:rsid w:val="002138DB"/>
    <w:rsid w:val="00214982"/>
    <w:rsid w:val="00215150"/>
    <w:rsid w:val="0022019C"/>
    <w:rsid w:val="00220236"/>
    <w:rsid w:val="00220314"/>
    <w:rsid w:val="00220896"/>
    <w:rsid w:val="00221275"/>
    <w:rsid w:val="00222FB5"/>
    <w:rsid w:val="002234FC"/>
    <w:rsid w:val="00223A24"/>
    <w:rsid w:val="00223BC6"/>
    <w:rsid w:val="00223DFF"/>
    <w:rsid w:val="00225AB1"/>
    <w:rsid w:val="0022651C"/>
    <w:rsid w:val="00231F83"/>
    <w:rsid w:val="00233FFA"/>
    <w:rsid w:val="00234869"/>
    <w:rsid w:val="002351CD"/>
    <w:rsid w:val="002368E4"/>
    <w:rsid w:val="002409AC"/>
    <w:rsid w:val="00240E6E"/>
    <w:rsid w:val="00241283"/>
    <w:rsid w:val="00241D3F"/>
    <w:rsid w:val="00242F92"/>
    <w:rsid w:val="00242FE3"/>
    <w:rsid w:val="002431D4"/>
    <w:rsid w:val="00243828"/>
    <w:rsid w:val="00244C85"/>
    <w:rsid w:val="002471FC"/>
    <w:rsid w:val="00247766"/>
    <w:rsid w:val="002479B6"/>
    <w:rsid w:val="00250913"/>
    <w:rsid w:val="00252475"/>
    <w:rsid w:val="00257C9A"/>
    <w:rsid w:val="0026012F"/>
    <w:rsid w:val="00260C9C"/>
    <w:rsid w:val="00262511"/>
    <w:rsid w:val="00264823"/>
    <w:rsid w:val="002650B3"/>
    <w:rsid w:val="00270132"/>
    <w:rsid w:val="0027024B"/>
    <w:rsid w:val="002713F8"/>
    <w:rsid w:val="00272643"/>
    <w:rsid w:val="00272E60"/>
    <w:rsid w:val="00275A0F"/>
    <w:rsid w:val="002768CA"/>
    <w:rsid w:val="0027763D"/>
    <w:rsid w:val="002776EB"/>
    <w:rsid w:val="00277DAC"/>
    <w:rsid w:val="00280D40"/>
    <w:rsid w:val="00280F7A"/>
    <w:rsid w:val="00283029"/>
    <w:rsid w:val="00284A6B"/>
    <w:rsid w:val="00285F21"/>
    <w:rsid w:val="00293E95"/>
    <w:rsid w:val="002942C9"/>
    <w:rsid w:val="00296819"/>
    <w:rsid w:val="002971E1"/>
    <w:rsid w:val="002A13B6"/>
    <w:rsid w:val="002A1ECE"/>
    <w:rsid w:val="002A411F"/>
    <w:rsid w:val="002A4584"/>
    <w:rsid w:val="002A55FD"/>
    <w:rsid w:val="002A5B91"/>
    <w:rsid w:val="002A5D82"/>
    <w:rsid w:val="002A6C2A"/>
    <w:rsid w:val="002B1B5E"/>
    <w:rsid w:val="002B24D3"/>
    <w:rsid w:val="002B3546"/>
    <w:rsid w:val="002B369F"/>
    <w:rsid w:val="002B3E3E"/>
    <w:rsid w:val="002B3F6B"/>
    <w:rsid w:val="002B47BD"/>
    <w:rsid w:val="002B4A56"/>
    <w:rsid w:val="002B4EA5"/>
    <w:rsid w:val="002B4F83"/>
    <w:rsid w:val="002B6771"/>
    <w:rsid w:val="002B6D2C"/>
    <w:rsid w:val="002B7227"/>
    <w:rsid w:val="002B7535"/>
    <w:rsid w:val="002C3711"/>
    <w:rsid w:val="002C460F"/>
    <w:rsid w:val="002C6EDC"/>
    <w:rsid w:val="002D0BB9"/>
    <w:rsid w:val="002D2889"/>
    <w:rsid w:val="002D45DD"/>
    <w:rsid w:val="002D4A77"/>
    <w:rsid w:val="002D5ACC"/>
    <w:rsid w:val="002D7534"/>
    <w:rsid w:val="002E1BF0"/>
    <w:rsid w:val="002E23B6"/>
    <w:rsid w:val="002E32F6"/>
    <w:rsid w:val="002E4BAC"/>
    <w:rsid w:val="002E53AC"/>
    <w:rsid w:val="002E7A0F"/>
    <w:rsid w:val="002F0E63"/>
    <w:rsid w:val="002F16CC"/>
    <w:rsid w:val="002F242C"/>
    <w:rsid w:val="002F2E80"/>
    <w:rsid w:val="002F3E69"/>
    <w:rsid w:val="002F56ED"/>
    <w:rsid w:val="002F5863"/>
    <w:rsid w:val="002F5EC1"/>
    <w:rsid w:val="002F7128"/>
    <w:rsid w:val="002F7C77"/>
    <w:rsid w:val="0030005B"/>
    <w:rsid w:val="00301A60"/>
    <w:rsid w:val="00301DD4"/>
    <w:rsid w:val="003031AE"/>
    <w:rsid w:val="003042D1"/>
    <w:rsid w:val="0030492B"/>
    <w:rsid w:val="00304DDC"/>
    <w:rsid w:val="00306484"/>
    <w:rsid w:val="00307CE9"/>
    <w:rsid w:val="003113D0"/>
    <w:rsid w:val="003119C3"/>
    <w:rsid w:val="00311B6F"/>
    <w:rsid w:val="00312692"/>
    <w:rsid w:val="0031282F"/>
    <w:rsid w:val="003132B2"/>
    <w:rsid w:val="00313646"/>
    <w:rsid w:val="00313910"/>
    <w:rsid w:val="0031475E"/>
    <w:rsid w:val="00314B3E"/>
    <w:rsid w:val="003150EF"/>
    <w:rsid w:val="00315A9D"/>
    <w:rsid w:val="00316029"/>
    <w:rsid w:val="0031628B"/>
    <w:rsid w:val="00317279"/>
    <w:rsid w:val="00321D0B"/>
    <w:rsid w:val="003228D7"/>
    <w:rsid w:val="003228FD"/>
    <w:rsid w:val="00323142"/>
    <w:rsid w:val="00323B41"/>
    <w:rsid w:val="00323E8B"/>
    <w:rsid w:val="00324751"/>
    <w:rsid w:val="00324E2F"/>
    <w:rsid w:val="00332154"/>
    <w:rsid w:val="00332224"/>
    <w:rsid w:val="00333564"/>
    <w:rsid w:val="003337C2"/>
    <w:rsid w:val="003338A0"/>
    <w:rsid w:val="00335F8E"/>
    <w:rsid w:val="00336025"/>
    <w:rsid w:val="003414B1"/>
    <w:rsid w:val="00341A61"/>
    <w:rsid w:val="00343AD8"/>
    <w:rsid w:val="00344566"/>
    <w:rsid w:val="00344ED7"/>
    <w:rsid w:val="003456D1"/>
    <w:rsid w:val="00346AD4"/>
    <w:rsid w:val="0034759F"/>
    <w:rsid w:val="00352B43"/>
    <w:rsid w:val="00356364"/>
    <w:rsid w:val="003572A0"/>
    <w:rsid w:val="00360782"/>
    <w:rsid w:val="00360786"/>
    <w:rsid w:val="00361283"/>
    <w:rsid w:val="0036407B"/>
    <w:rsid w:val="0036534B"/>
    <w:rsid w:val="00365899"/>
    <w:rsid w:val="00370912"/>
    <w:rsid w:val="00371691"/>
    <w:rsid w:val="003725D8"/>
    <w:rsid w:val="00373208"/>
    <w:rsid w:val="0037382A"/>
    <w:rsid w:val="0037504A"/>
    <w:rsid w:val="00375131"/>
    <w:rsid w:val="00377FD8"/>
    <w:rsid w:val="003805D8"/>
    <w:rsid w:val="0038093F"/>
    <w:rsid w:val="0038167E"/>
    <w:rsid w:val="00381825"/>
    <w:rsid w:val="003838F2"/>
    <w:rsid w:val="003839F1"/>
    <w:rsid w:val="003839FA"/>
    <w:rsid w:val="003840B2"/>
    <w:rsid w:val="00385202"/>
    <w:rsid w:val="003861A0"/>
    <w:rsid w:val="003867D7"/>
    <w:rsid w:val="00386E86"/>
    <w:rsid w:val="00387CCE"/>
    <w:rsid w:val="0039001B"/>
    <w:rsid w:val="00390542"/>
    <w:rsid w:val="00390783"/>
    <w:rsid w:val="00392470"/>
    <w:rsid w:val="00395D8F"/>
    <w:rsid w:val="00396E8F"/>
    <w:rsid w:val="00397ABC"/>
    <w:rsid w:val="003A0E49"/>
    <w:rsid w:val="003A2896"/>
    <w:rsid w:val="003A293E"/>
    <w:rsid w:val="003A306D"/>
    <w:rsid w:val="003A5304"/>
    <w:rsid w:val="003A53A8"/>
    <w:rsid w:val="003A59C2"/>
    <w:rsid w:val="003A6565"/>
    <w:rsid w:val="003A7335"/>
    <w:rsid w:val="003A75A4"/>
    <w:rsid w:val="003B0EA3"/>
    <w:rsid w:val="003B1B4F"/>
    <w:rsid w:val="003B1DA1"/>
    <w:rsid w:val="003B4145"/>
    <w:rsid w:val="003B486C"/>
    <w:rsid w:val="003B5757"/>
    <w:rsid w:val="003B5C11"/>
    <w:rsid w:val="003B6026"/>
    <w:rsid w:val="003B7937"/>
    <w:rsid w:val="003B7BED"/>
    <w:rsid w:val="003C0874"/>
    <w:rsid w:val="003C0D05"/>
    <w:rsid w:val="003C2B54"/>
    <w:rsid w:val="003C73CA"/>
    <w:rsid w:val="003D009B"/>
    <w:rsid w:val="003D09A3"/>
    <w:rsid w:val="003D0F58"/>
    <w:rsid w:val="003D230A"/>
    <w:rsid w:val="003D24CE"/>
    <w:rsid w:val="003D2DE9"/>
    <w:rsid w:val="003D5F18"/>
    <w:rsid w:val="003D6C68"/>
    <w:rsid w:val="003E0E96"/>
    <w:rsid w:val="003E1E63"/>
    <w:rsid w:val="003E228D"/>
    <w:rsid w:val="003F17C9"/>
    <w:rsid w:val="003F285E"/>
    <w:rsid w:val="003F304A"/>
    <w:rsid w:val="003F416E"/>
    <w:rsid w:val="003F4543"/>
    <w:rsid w:val="003F79D4"/>
    <w:rsid w:val="003F7D86"/>
    <w:rsid w:val="00400189"/>
    <w:rsid w:val="004006F3"/>
    <w:rsid w:val="004014CA"/>
    <w:rsid w:val="00403184"/>
    <w:rsid w:val="00405679"/>
    <w:rsid w:val="00406101"/>
    <w:rsid w:val="00406321"/>
    <w:rsid w:val="004109FA"/>
    <w:rsid w:val="00410AED"/>
    <w:rsid w:val="00411B8A"/>
    <w:rsid w:val="00411D1F"/>
    <w:rsid w:val="00413140"/>
    <w:rsid w:val="00415181"/>
    <w:rsid w:val="00416086"/>
    <w:rsid w:val="004164FC"/>
    <w:rsid w:val="0041685B"/>
    <w:rsid w:val="0041781D"/>
    <w:rsid w:val="00417CCF"/>
    <w:rsid w:val="0042020C"/>
    <w:rsid w:val="00420FD8"/>
    <w:rsid w:val="004220BE"/>
    <w:rsid w:val="0042389E"/>
    <w:rsid w:val="00423CCD"/>
    <w:rsid w:val="004248A9"/>
    <w:rsid w:val="00426788"/>
    <w:rsid w:val="00426D1A"/>
    <w:rsid w:val="00426EB0"/>
    <w:rsid w:val="0043106F"/>
    <w:rsid w:val="00431C8A"/>
    <w:rsid w:val="00432926"/>
    <w:rsid w:val="00432DCF"/>
    <w:rsid w:val="0043437E"/>
    <w:rsid w:val="00434E03"/>
    <w:rsid w:val="00436FAF"/>
    <w:rsid w:val="0043789D"/>
    <w:rsid w:val="00437E13"/>
    <w:rsid w:val="00440C22"/>
    <w:rsid w:val="004414C1"/>
    <w:rsid w:val="004422A7"/>
    <w:rsid w:val="004516AF"/>
    <w:rsid w:val="00452AF1"/>
    <w:rsid w:val="00452B32"/>
    <w:rsid w:val="004538D8"/>
    <w:rsid w:val="00454342"/>
    <w:rsid w:val="00454BB1"/>
    <w:rsid w:val="00460D92"/>
    <w:rsid w:val="00462698"/>
    <w:rsid w:val="00463B04"/>
    <w:rsid w:val="00463CDF"/>
    <w:rsid w:val="004640DD"/>
    <w:rsid w:val="004643B6"/>
    <w:rsid w:val="004672EC"/>
    <w:rsid w:val="004676D6"/>
    <w:rsid w:val="00474383"/>
    <w:rsid w:val="00475246"/>
    <w:rsid w:val="00475E98"/>
    <w:rsid w:val="00476412"/>
    <w:rsid w:val="0047643E"/>
    <w:rsid w:val="00477091"/>
    <w:rsid w:val="00477A7E"/>
    <w:rsid w:val="00480EF0"/>
    <w:rsid w:val="004816F1"/>
    <w:rsid w:val="00486D2E"/>
    <w:rsid w:val="00487AF5"/>
    <w:rsid w:val="00491C09"/>
    <w:rsid w:val="00492FED"/>
    <w:rsid w:val="00493064"/>
    <w:rsid w:val="00493EF4"/>
    <w:rsid w:val="00495094"/>
    <w:rsid w:val="00497AEF"/>
    <w:rsid w:val="00497D7E"/>
    <w:rsid w:val="004A0705"/>
    <w:rsid w:val="004A0C34"/>
    <w:rsid w:val="004A22BF"/>
    <w:rsid w:val="004A2F80"/>
    <w:rsid w:val="004A78E3"/>
    <w:rsid w:val="004B2A60"/>
    <w:rsid w:val="004B4CF8"/>
    <w:rsid w:val="004B57F9"/>
    <w:rsid w:val="004B6E51"/>
    <w:rsid w:val="004C00DB"/>
    <w:rsid w:val="004C1C84"/>
    <w:rsid w:val="004C1DF1"/>
    <w:rsid w:val="004C238B"/>
    <w:rsid w:val="004C2C4C"/>
    <w:rsid w:val="004C3EF2"/>
    <w:rsid w:val="004C5FA8"/>
    <w:rsid w:val="004C78D8"/>
    <w:rsid w:val="004C78FC"/>
    <w:rsid w:val="004D0070"/>
    <w:rsid w:val="004D042A"/>
    <w:rsid w:val="004D0967"/>
    <w:rsid w:val="004D1C48"/>
    <w:rsid w:val="004D37E5"/>
    <w:rsid w:val="004D49A7"/>
    <w:rsid w:val="004D654D"/>
    <w:rsid w:val="004D6662"/>
    <w:rsid w:val="004D7C0E"/>
    <w:rsid w:val="004E0DED"/>
    <w:rsid w:val="004E1FC9"/>
    <w:rsid w:val="004E21AC"/>
    <w:rsid w:val="004E24C4"/>
    <w:rsid w:val="004E295C"/>
    <w:rsid w:val="004E2C5B"/>
    <w:rsid w:val="004E2C73"/>
    <w:rsid w:val="004E317E"/>
    <w:rsid w:val="004E331E"/>
    <w:rsid w:val="004E367A"/>
    <w:rsid w:val="004E4D33"/>
    <w:rsid w:val="004E4F3A"/>
    <w:rsid w:val="004E5E2A"/>
    <w:rsid w:val="004E703B"/>
    <w:rsid w:val="004F10D2"/>
    <w:rsid w:val="004F22EE"/>
    <w:rsid w:val="004F273D"/>
    <w:rsid w:val="004F38C6"/>
    <w:rsid w:val="004F45BF"/>
    <w:rsid w:val="004F5393"/>
    <w:rsid w:val="004F6BBB"/>
    <w:rsid w:val="004F6CDE"/>
    <w:rsid w:val="004F6DFE"/>
    <w:rsid w:val="004F79E9"/>
    <w:rsid w:val="00500B84"/>
    <w:rsid w:val="005033BA"/>
    <w:rsid w:val="00503408"/>
    <w:rsid w:val="0050343D"/>
    <w:rsid w:val="00504620"/>
    <w:rsid w:val="00504C53"/>
    <w:rsid w:val="005056BA"/>
    <w:rsid w:val="0050570E"/>
    <w:rsid w:val="0050688C"/>
    <w:rsid w:val="00506AB2"/>
    <w:rsid w:val="0050758A"/>
    <w:rsid w:val="00507B6D"/>
    <w:rsid w:val="00513F2D"/>
    <w:rsid w:val="00515759"/>
    <w:rsid w:val="005168FC"/>
    <w:rsid w:val="00516E9B"/>
    <w:rsid w:val="005210E8"/>
    <w:rsid w:val="00521285"/>
    <w:rsid w:val="005224B4"/>
    <w:rsid w:val="0052273F"/>
    <w:rsid w:val="00523CBF"/>
    <w:rsid w:val="005313B3"/>
    <w:rsid w:val="0053297B"/>
    <w:rsid w:val="00532FF3"/>
    <w:rsid w:val="00533B32"/>
    <w:rsid w:val="0053442D"/>
    <w:rsid w:val="00535CA3"/>
    <w:rsid w:val="0053704F"/>
    <w:rsid w:val="005411E7"/>
    <w:rsid w:val="00541CFF"/>
    <w:rsid w:val="005440E0"/>
    <w:rsid w:val="0054421F"/>
    <w:rsid w:val="005450A7"/>
    <w:rsid w:val="00547BEE"/>
    <w:rsid w:val="00550963"/>
    <w:rsid w:val="00554511"/>
    <w:rsid w:val="00555119"/>
    <w:rsid w:val="00557472"/>
    <w:rsid w:val="00557CAA"/>
    <w:rsid w:val="00557FF8"/>
    <w:rsid w:val="00561085"/>
    <w:rsid w:val="00561E68"/>
    <w:rsid w:val="0056224A"/>
    <w:rsid w:val="0056518E"/>
    <w:rsid w:val="0056553E"/>
    <w:rsid w:val="005658AF"/>
    <w:rsid w:val="00565CF7"/>
    <w:rsid w:val="00570187"/>
    <w:rsid w:val="0057168A"/>
    <w:rsid w:val="00571ED0"/>
    <w:rsid w:val="005734EE"/>
    <w:rsid w:val="00574313"/>
    <w:rsid w:val="00576FAD"/>
    <w:rsid w:val="00585A7D"/>
    <w:rsid w:val="00587E37"/>
    <w:rsid w:val="00591B5C"/>
    <w:rsid w:val="005931A3"/>
    <w:rsid w:val="0059406D"/>
    <w:rsid w:val="00594CD6"/>
    <w:rsid w:val="00597068"/>
    <w:rsid w:val="005974B3"/>
    <w:rsid w:val="005A114B"/>
    <w:rsid w:val="005A3F15"/>
    <w:rsid w:val="005A3FE4"/>
    <w:rsid w:val="005A5967"/>
    <w:rsid w:val="005A6E15"/>
    <w:rsid w:val="005B0443"/>
    <w:rsid w:val="005B0877"/>
    <w:rsid w:val="005B0E76"/>
    <w:rsid w:val="005B341C"/>
    <w:rsid w:val="005B3833"/>
    <w:rsid w:val="005B4834"/>
    <w:rsid w:val="005B559C"/>
    <w:rsid w:val="005B58C8"/>
    <w:rsid w:val="005B6E0E"/>
    <w:rsid w:val="005B7B5E"/>
    <w:rsid w:val="005C09C3"/>
    <w:rsid w:val="005C0A48"/>
    <w:rsid w:val="005C194B"/>
    <w:rsid w:val="005C2052"/>
    <w:rsid w:val="005C3FB0"/>
    <w:rsid w:val="005C564E"/>
    <w:rsid w:val="005D09D1"/>
    <w:rsid w:val="005D1CDC"/>
    <w:rsid w:val="005D466F"/>
    <w:rsid w:val="005D57A4"/>
    <w:rsid w:val="005D5A55"/>
    <w:rsid w:val="005D5D7E"/>
    <w:rsid w:val="005D63CA"/>
    <w:rsid w:val="005D723C"/>
    <w:rsid w:val="005D7C71"/>
    <w:rsid w:val="005E063D"/>
    <w:rsid w:val="005E1346"/>
    <w:rsid w:val="005E15F4"/>
    <w:rsid w:val="005E1E8C"/>
    <w:rsid w:val="005F12A3"/>
    <w:rsid w:val="005F1507"/>
    <w:rsid w:val="005F2B4A"/>
    <w:rsid w:val="005F2C04"/>
    <w:rsid w:val="005F31EB"/>
    <w:rsid w:val="005F3669"/>
    <w:rsid w:val="005F44BA"/>
    <w:rsid w:val="005F57BB"/>
    <w:rsid w:val="005F793F"/>
    <w:rsid w:val="0060448C"/>
    <w:rsid w:val="00605916"/>
    <w:rsid w:val="00607ECC"/>
    <w:rsid w:val="00610D04"/>
    <w:rsid w:val="00611750"/>
    <w:rsid w:val="00612A99"/>
    <w:rsid w:val="00614323"/>
    <w:rsid w:val="00620C23"/>
    <w:rsid w:val="00620DF2"/>
    <w:rsid w:val="00622D64"/>
    <w:rsid w:val="00623FD1"/>
    <w:rsid w:val="006241C4"/>
    <w:rsid w:val="0062454A"/>
    <w:rsid w:val="006362B7"/>
    <w:rsid w:val="00637819"/>
    <w:rsid w:val="006410B5"/>
    <w:rsid w:val="00642DC8"/>
    <w:rsid w:val="00643406"/>
    <w:rsid w:val="006434C5"/>
    <w:rsid w:val="00643ECD"/>
    <w:rsid w:val="006444DF"/>
    <w:rsid w:val="0064491B"/>
    <w:rsid w:val="006501A5"/>
    <w:rsid w:val="006505B4"/>
    <w:rsid w:val="006509C1"/>
    <w:rsid w:val="0065173C"/>
    <w:rsid w:val="00651F81"/>
    <w:rsid w:val="006538AA"/>
    <w:rsid w:val="006546A1"/>
    <w:rsid w:val="00654F23"/>
    <w:rsid w:val="006564A9"/>
    <w:rsid w:val="00656F5F"/>
    <w:rsid w:val="006603D2"/>
    <w:rsid w:val="006609BF"/>
    <w:rsid w:val="00660BA8"/>
    <w:rsid w:val="006611DB"/>
    <w:rsid w:val="006615EF"/>
    <w:rsid w:val="00661761"/>
    <w:rsid w:val="0066269D"/>
    <w:rsid w:val="00662726"/>
    <w:rsid w:val="006657AF"/>
    <w:rsid w:val="00665B67"/>
    <w:rsid w:val="006661AB"/>
    <w:rsid w:val="00667212"/>
    <w:rsid w:val="006676A2"/>
    <w:rsid w:val="00670EB0"/>
    <w:rsid w:val="0067142C"/>
    <w:rsid w:val="00673AF6"/>
    <w:rsid w:val="00680826"/>
    <w:rsid w:val="00680CE2"/>
    <w:rsid w:val="00681BCD"/>
    <w:rsid w:val="0068213E"/>
    <w:rsid w:val="00682652"/>
    <w:rsid w:val="00682F0D"/>
    <w:rsid w:val="00683D71"/>
    <w:rsid w:val="006855A1"/>
    <w:rsid w:val="00685E25"/>
    <w:rsid w:val="00687161"/>
    <w:rsid w:val="006921DB"/>
    <w:rsid w:val="0069350D"/>
    <w:rsid w:val="00694386"/>
    <w:rsid w:val="006948FE"/>
    <w:rsid w:val="00695BC3"/>
    <w:rsid w:val="00695EDF"/>
    <w:rsid w:val="006A0BF9"/>
    <w:rsid w:val="006A31DC"/>
    <w:rsid w:val="006A3792"/>
    <w:rsid w:val="006A3E35"/>
    <w:rsid w:val="006B04CC"/>
    <w:rsid w:val="006B27FC"/>
    <w:rsid w:val="006B2FA2"/>
    <w:rsid w:val="006B6975"/>
    <w:rsid w:val="006C114E"/>
    <w:rsid w:val="006C12F4"/>
    <w:rsid w:val="006C4821"/>
    <w:rsid w:val="006C5495"/>
    <w:rsid w:val="006C5AB7"/>
    <w:rsid w:val="006C5C3A"/>
    <w:rsid w:val="006C672B"/>
    <w:rsid w:val="006C67AF"/>
    <w:rsid w:val="006D0B8B"/>
    <w:rsid w:val="006D0EAE"/>
    <w:rsid w:val="006D0FCD"/>
    <w:rsid w:val="006D105A"/>
    <w:rsid w:val="006D1310"/>
    <w:rsid w:val="006D1812"/>
    <w:rsid w:val="006D498A"/>
    <w:rsid w:val="006D50D9"/>
    <w:rsid w:val="006D5761"/>
    <w:rsid w:val="006D5EB7"/>
    <w:rsid w:val="006D6AE2"/>
    <w:rsid w:val="006E08C4"/>
    <w:rsid w:val="006E09C4"/>
    <w:rsid w:val="006E0F95"/>
    <w:rsid w:val="006E19C2"/>
    <w:rsid w:val="006E1D49"/>
    <w:rsid w:val="006E39F4"/>
    <w:rsid w:val="006E4726"/>
    <w:rsid w:val="006E532F"/>
    <w:rsid w:val="006E54B9"/>
    <w:rsid w:val="006F11A0"/>
    <w:rsid w:val="006F31B5"/>
    <w:rsid w:val="006F3BD6"/>
    <w:rsid w:val="006F4B0C"/>
    <w:rsid w:val="006F59EB"/>
    <w:rsid w:val="006F6AB4"/>
    <w:rsid w:val="006F7BD8"/>
    <w:rsid w:val="007016E2"/>
    <w:rsid w:val="00702A62"/>
    <w:rsid w:val="00702B60"/>
    <w:rsid w:val="00703684"/>
    <w:rsid w:val="00705210"/>
    <w:rsid w:val="00705A52"/>
    <w:rsid w:val="00705AF3"/>
    <w:rsid w:val="0071095F"/>
    <w:rsid w:val="00710D39"/>
    <w:rsid w:val="0071358C"/>
    <w:rsid w:val="00714462"/>
    <w:rsid w:val="00714820"/>
    <w:rsid w:val="00714ED8"/>
    <w:rsid w:val="0071549C"/>
    <w:rsid w:val="007157C2"/>
    <w:rsid w:val="007158CC"/>
    <w:rsid w:val="00715994"/>
    <w:rsid w:val="00717C5E"/>
    <w:rsid w:val="00720A49"/>
    <w:rsid w:val="00722737"/>
    <w:rsid w:val="00722F4B"/>
    <w:rsid w:val="00723C43"/>
    <w:rsid w:val="007242CF"/>
    <w:rsid w:val="00725ED2"/>
    <w:rsid w:val="00725FF7"/>
    <w:rsid w:val="00730268"/>
    <w:rsid w:val="00731391"/>
    <w:rsid w:val="00731699"/>
    <w:rsid w:val="00732FAF"/>
    <w:rsid w:val="00734026"/>
    <w:rsid w:val="00734ABB"/>
    <w:rsid w:val="00734E99"/>
    <w:rsid w:val="00735269"/>
    <w:rsid w:val="007356DF"/>
    <w:rsid w:val="00735E15"/>
    <w:rsid w:val="00736722"/>
    <w:rsid w:val="007370EE"/>
    <w:rsid w:val="007377A8"/>
    <w:rsid w:val="00742FE5"/>
    <w:rsid w:val="00744179"/>
    <w:rsid w:val="00745169"/>
    <w:rsid w:val="00745CE5"/>
    <w:rsid w:val="007460D4"/>
    <w:rsid w:val="007463F8"/>
    <w:rsid w:val="00747908"/>
    <w:rsid w:val="00750179"/>
    <w:rsid w:val="00751743"/>
    <w:rsid w:val="007519AD"/>
    <w:rsid w:val="0075307E"/>
    <w:rsid w:val="007534CE"/>
    <w:rsid w:val="007544D3"/>
    <w:rsid w:val="00755FE7"/>
    <w:rsid w:val="0076086D"/>
    <w:rsid w:val="00761641"/>
    <w:rsid w:val="0076273C"/>
    <w:rsid w:val="00763617"/>
    <w:rsid w:val="00763AF5"/>
    <w:rsid w:val="00765D95"/>
    <w:rsid w:val="0076611E"/>
    <w:rsid w:val="00766ED8"/>
    <w:rsid w:val="00767661"/>
    <w:rsid w:val="007704C3"/>
    <w:rsid w:val="00770EDB"/>
    <w:rsid w:val="0077194A"/>
    <w:rsid w:val="00773350"/>
    <w:rsid w:val="00775932"/>
    <w:rsid w:val="00775E4A"/>
    <w:rsid w:val="0077627E"/>
    <w:rsid w:val="00777303"/>
    <w:rsid w:val="0077734D"/>
    <w:rsid w:val="00777478"/>
    <w:rsid w:val="007801B6"/>
    <w:rsid w:val="0078056F"/>
    <w:rsid w:val="00781CFB"/>
    <w:rsid w:val="007824A5"/>
    <w:rsid w:val="007836D5"/>
    <w:rsid w:val="00783C6F"/>
    <w:rsid w:val="007849C0"/>
    <w:rsid w:val="00784DCF"/>
    <w:rsid w:val="0078592A"/>
    <w:rsid w:val="00787AFE"/>
    <w:rsid w:val="00791020"/>
    <w:rsid w:val="0079184F"/>
    <w:rsid w:val="007920B5"/>
    <w:rsid w:val="00792AFF"/>
    <w:rsid w:val="00793A75"/>
    <w:rsid w:val="00793C5D"/>
    <w:rsid w:val="00795E56"/>
    <w:rsid w:val="00797809"/>
    <w:rsid w:val="00797C7E"/>
    <w:rsid w:val="007A0ABB"/>
    <w:rsid w:val="007A0B48"/>
    <w:rsid w:val="007A1D03"/>
    <w:rsid w:val="007A23E5"/>
    <w:rsid w:val="007A3AB7"/>
    <w:rsid w:val="007A4D16"/>
    <w:rsid w:val="007A557B"/>
    <w:rsid w:val="007A6AB8"/>
    <w:rsid w:val="007A7A58"/>
    <w:rsid w:val="007A7CF1"/>
    <w:rsid w:val="007B06AC"/>
    <w:rsid w:val="007B1E1F"/>
    <w:rsid w:val="007B2EAD"/>
    <w:rsid w:val="007B376D"/>
    <w:rsid w:val="007B4D01"/>
    <w:rsid w:val="007B5D0C"/>
    <w:rsid w:val="007B69F3"/>
    <w:rsid w:val="007C01E1"/>
    <w:rsid w:val="007C094C"/>
    <w:rsid w:val="007C14CF"/>
    <w:rsid w:val="007C431E"/>
    <w:rsid w:val="007C6B74"/>
    <w:rsid w:val="007C6D39"/>
    <w:rsid w:val="007C6F35"/>
    <w:rsid w:val="007C70F0"/>
    <w:rsid w:val="007C7938"/>
    <w:rsid w:val="007D08FE"/>
    <w:rsid w:val="007D207E"/>
    <w:rsid w:val="007D2088"/>
    <w:rsid w:val="007D4467"/>
    <w:rsid w:val="007D4B80"/>
    <w:rsid w:val="007D54AD"/>
    <w:rsid w:val="007D72CE"/>
    <w:rsid w:val="007E1503"/>
    <w:rsid w:val="007E2DAE"/>
    <w:rsid w:val="007E3B39"/>
    <w:rsid w:val="007E46F5"/>
    <w:rsid w:val="007E6435"/>
    <w:rsid w:val="007F22F6"/>
    <w:rsid w:val="007F27B4"/>
    <w:rsid w:val="007F4A12"/>
    <w:rsid w:val="007F4E05"/>
    <w:rsid w:val="007F6F61"/>
    <w:rsid w:val="00805E51"/>
    <w:rsid w:val="00806CD9"/>
    <w:rsid w:val="00812022"/>
    <w:rsid w:val="00813396"/>
    <w:rsid w:val="0081401A"/>
    <w:rsid w:val="0081458D"/>
    <w:rsid w:val="00815EC9"/>
    <w:rsid w:val="00816D98"/>
    <w:rsid w:val="00820E39"/>
    <w:rsid w:val="00821CAD"/>
    <w:rsid w:val="008225B4"/>
    <w:rsid w:val="008232AF"/>
    <w:rsid w:val="008240AA"/>
    <w:rsid w:val="00826B52"/>
    <w:rsid w:val="008303C7"/>
    <w:rsid w:val="00830CE6"/>
    <w:rsid w:val="008317A3"/>
    <w:rsid w:val="00835260"/>
    <w:rsid w:val="00837907"/>
    <w:rsid w:val="00840E1A"/>
    <w:rsid w:val="00841A34"/>
    <w:rsid w:val="00841DAB"/>
    <w:rsid w:val="008424CC"/>
    <w:rsid w:val="00842CD1"/>
    <w:rsid w:val="00845597"/>
    <w:rsid w:val="00845C94"/>
    <w:rsid w:val="00851276"/>
    <w:rsid w:val="008514C7"/>
    <w:rsid w:val="00851814"/>
    <w:rsid w:val="00851B79"/>
    <w:rsid w:val="00851E96"/>
    <w:rsid w:val="008540AD"/>
    <w:rsid w:val="00857B42"/>
    <w:rsid w:val="008600C8"/>
    <w:rsid w:val="00861EC5"/>
    <w:rsid w:val="00862073"/>
    <w:rsid w:val="00864D5D"/>
    <w:rsid w:val="00864DDE"/>
    <w:rsid w:val="00864FC6"/>
    <w:rsid w:val="00866BA7"/>
    <w:rsid w:val="0086739A"/>
    <w:rsid w:val="008719A7"/>
    <w:rsid w:val="008727C7"/>
    <w:rsid w:val="008729BF"/>
    <w:rsid w:val="008731CB"/>
    <w:rsid w:val="00874DC4"/>
    <w:rsid w:val="008757A9"/>
    <w:rsid w:val="0087681C"/>
    <w:rsid w:val="00880627"/>
    <w:rsid w:val="008809CF"/>
    <w:rsid w:val="00882562"/>
    <w:rsid w:val="00882BD8"/>
    <w:rsid w:val="00882F15"/>
    <w:rsid w:val="0088543D"/>
    <w:rsid w:val="008872B6"/>
    <w:rsid w:val="00887680"/>
    <w:rsid w:val="008908C5"/>
    <w:rsid w:val="00893489"/>
    <w:rsid w:val="00893553"/>
    <w:rsid w:val="008938CA"/>
    <w:rsid w:val="00897312"/>
    <w:rsid w:val="008A107C"/>
    <w:rsid w:val="008A15F7"/>
    <w:rsid w:val="008A18E0"/>
    <w:rsid w:val="008A34A4"/>
    <w:rsid w:val="008A59DE"/>
    <w:rsid w:val="008A6F9C"/>
    <w:rsid w:val="008A785F"/>
    <w:rsid w:val="008A7CC6"/>
    <w:rsid w:val="008B2F12"/>
    <w:rsid w:val="008B3B40"/>
    <w:rsid w:val="008B43BC"/>
    <w:rsid w:val="008B4F7B"/>
    <w:rsid w:val="008B5873"/>
    <w:rsid w:val="008B79B7"/>
    <w:rsid w:val="008C0746"/>
    <w:rsid w:val="008C09F8"/>
    <w:rsid w:val="008C18C8"/>
    <w:rsid w:val="008C3104"/>
    <w:rsid w:val="008C4565"/>
    <w:rsid w:val="008C4948"/>
    <w:rsid w:val="008C5622"/>
    <w:rsid w:val="008C5BA3"/>
    <w:rsid w:val="008D159C"/>
    <w:rsid w:val="008D3DE6"/>
    <w:rsid w:val="008D464E"/>
    <w:rsid w:val="008D70ED"/>
    <w:rsid w:val="008E32CA"/>
    <w:rsid w:val="008E40EE"/>
    <w:rsid w:val="008E51C3"/>
    <w:rsid w:val="008E5B80"/>
    <w:rsid w:val="008E6525"/>
    <w:rsid w:val="008E750A"/>
    <w:rsid w:val="008E7D3E"/>
    <w:rsid w:val="008E7EEC"/>
    <w:rsid w:val="008F30B2"/>
    <w:rsid w:val="008F3C59"/>
    <w:rsid w:val="008F4B6C"/>
    <w:rsid w:val="008F61B6"/>
    <w:rsid w:val="009004C5"/>
    <w:rsid w:val="0090085C"/>
    <w:rsid w:val="00900A91"/>
    <w:rsid w:val="00901517"/>
    <w:rsid w:val="0090173B"/>
    <w:rsid w:val="0090231D"/>
    <w:rsid w:val="00902A29"/>
    <w:rsid w:val="0090564E"/>
    <w:rsid w:val="009074CB"/>
    <w:rsid w:val="0090792F"/>
    <w:rsid w:val="00910956"/>
    <w:rsid w:val="009113F7"/>
    <w:rsid w:val="00912426"/>
    <w:rsid w:val="00915129"/>
    <w:rsid w:val="009207A8"/>
    <w:rsid w:val="009211E1"/>
    <w:rsid w:val="00923B98"/>
    <w:rsid w:val="00923E25"/>
    <w:rsid w:val="00924100"/>
    <w:rsid w:val="00924372"/>
    <w:rsid w:val="00924D6D"/>
    <w:rsid w:val="00925174"/>
    <w:rsid w:val="00925A13"/>
    <w:rsid w:val="00925FB5"/>
    <w:rsid w:val="00926E64"/>
    <w:rsid w:val="009278C1"/>
    <w:rsid w:val="009312EE"/>
    <w:rsid w:val="00931CE6"/>
    <w:rsid w:val="00931FCF"/>
    <w:rsid w:val="00932FB0"/>
    <w:rsid w:val="009343EF"/>
    <w:rsid w:val="00937992"/>
    <w:rsid w:val="009409D1"/>
    <w:rsid w:val="00940CA9"/>
    <w:rsid w:val="00940E40"/>
    <w:rsid w:val="009419BB"/>
    <w:rsid w:val="009427E5"/>
    <w:rsid w:val="0094493B"/>
    <w:rsid w:val="00944E9D"/>
    <w:rsid w:val="00945386"/>
    <w:rsid w:val="00952CCB"/>
    <w:rsid w:val="00953428"/>
    <w:rsid w:val="009534A6"/>
    <w:rsid w:val="009574C5"/>
    <w:rsid w:val="00957F8D"/>
    <w:rsid w:val="0096042C"/>
    <w:rsid w:val="00961670"/>
    <w:rsid w:val="00963A8D"/>
    <w:rsid w:val="00963E4C"/>
    <w:rsid w:val="00964ADF"/>
    <w:rsid w:val="00965AF5"/>
    <w:rsid w:val="009678CC"/>
    <w:rsid w:val="009678F5"/>
    <w:rsid w:val="00970021"/>
    <w:rsid w:val="00971947"/>
    <w:rsid w:val="009750D2"/>
    <w:rsid w:val="0097536E"/>
    <w:rsid w:val="00975D6E"/>
    <w:rsid w:val="00976526"/>
    <w:rsid w:val="00976B0E"/>
    <w:rsid w:val="00977026"/>
    <w:rsid w:val="00977C4A"/>
    <w:rsid w:val="00980013"/>
    <w:rsid w:val="0098093E"/>
    <w:rsid w:val="00981763"/>
    <w:rsid w:val="00982250"/>
    <w:rsid w:val="00982AAD"/>
    <w:rsid w:val="00982E96"/>
    <w:rsid w:val="00983063"/>
    <w:rsid w:val="00983DCA"/>
    <w:rsid w:val="009848C0"/>
    <w:rsid w:val="00984A0C"/>
    <w:rsid w:val="0099149D"/>
    <w:rsid w:val="00993BCE"/>
    <w:rsid w:val="00995A8A"/>
    <w:rsid w:val="00996E74"/>
    <w:rsid w:val="00996FA5"/>
    <w:rsid w:val="009A2011"/>
    <w:rsid w:val="009A20CA"/>
    <w:rsid w:val="009A2355"/>
    <w:rsid w:val="009A247F"/>
    <w:rsid w:val="009A3692"/>
    <w:rsid w:val="009A3BED"/>
    <w:rsid w:val="009A483E"/>
    <w:rsid w:val="009A6948"/>
    <w:rsid w:val="009A753C"/>
    <w:rsid w:val="009B150D"/>
    <w:rsid w:val="009B2F7C"/>
    <w:rsid w:val="009B3FB1"/>
    <w:rsid w:val="009B4583"/>
    <w:rsid w:val="009B4DB5"/>
    <w:rsid w:val="009C19F8"/>
    <w:rsid w:val="009C3D3B"/>
    <w:rsid w:val="009C3FCE"/>
    <w:rsid w:val="009C5865"/>
    <w:rsid w:val="009C5AB4"/>
    <w:rsid w:val="009C5E01"/>
    <w:rsid w:val="009C6678"/>
    <w:rsid w:val="009D0CC1"/>
    <w:rsid w:val="009D19E4"/>
    <w:rsid w:val="009D3690"/>
    <w:rsid w:val="009D3B9D"/>
    <w:rsid w:val="009D4AE2"/>
    <w:rsid w:val="009D531A"/>
    <w:rsid w:val="009D6959"/>
    <w:rsid w:val="009D6B4D"/>
    <w:rsid w:val="009E0B34"/>
    <w:rsid w:val="009E426E"/>
    <w:rsid w:val="009E721B"/>
    <w:rsid w:val="009F277D"/>
    <w:rsid w:val="009F3386"/>
    <w:rsid w:val="009F37FC"/>
    <w:rsid w:val="009F435B"/>
    <w:rsid w:val="009F468C"/>
    <w:rsid w:val="009F6352"/>
    <w:rsid w:val="009F6505"/>
    <w:rsid w:val="009F68C8"/>
    <w:rsid w:val="009F70B5"/>
    <w:rsid w:val="00A00E18"/>
    <w:rsid w:val="00A020C6"/>
    <w:rsid w:val="00A036A0"/>
    <w:rsid w:val="00A05F96"/>
    <w:rsid w:val="00A06335"/>
    <w:rsid w:val="00A07212"/>
    <w:rsid w:val="00A076D5"/>
    <w:rsid w:val="00A07B97"/>
    <w:rsid w:val="00A1179D"/>
    <w:rsid w:val="00A1186E"/>
    <w:rsid w:val="00A11EF3"/>
    <w:rsid w:val="00A1306E"/>
    <w:rsid w:val="00A133E4"/>
    <w:rsid w:val="00A1369F"/>
    <w:rsid w:val="00A15882"/>
    <w:rsid w:val="00A16789"/>
    <w:rsid w:val="00A23BE8"/>
    <w:rsid w:val="00A23E38"/>
    <w:rsid w:val="00A23E45"/>
    <w:rsid w:val="00A262FC"/>
    <w:rsid w:val="00A263EE"/>
    <w:rsid w:val="00A30A8A"/>
    <w:rsid w:val="00A30F9B"/>
    <w:rsid w:val="00A31A90"/>
    <w:rsid w:val="00A33444"/>
    <w:rsid w:val="00A334E9"/>
    <w:rsid w:val="00A35C99"/>
    <w:rsid w:val="00A362E4"/>
    <w:rsid w:val="00A3680F"/>
    <w:rsid w:val="00A37995"/>
    <w:rsid w:val="00A37D6F"/>
    <w:rsid w:val="00A4061F"/>
    <w:rsid w:val="00A4093D"/>
    <w:rsid w:val="00A41EAB"/>
    <w:rsid w:val="00A420D7"/>
    <w:rsid w:val="00A4210D"/>
    <w:rsid w:val="00A447C7"/>
    <w:rsid w:val="00A44CDD"/>
    <w:rsid w:val="00A46121"/>
    <w:rsid w:val="00A47C25"/>
    <w:rsid w:val="00A5138A"/>
    <w:rsid w:val="00A51FF6"/>
    <w:rsid w:val="00A527CA"/>
    <w:rsid w:val="00A52F74"/>
    <w:rsid w:val="00A540CC"/>
    <w:rsid w:val="00A54299"/>
    <w:rsid w:val="00A54712"/>
    <w:rsid w:val="00A55967"/>
    <w:rsid w:val="00A5738C"/>
    <w:rsid w:val="00A61572"/>
    <w:rsid w:val="00A6408D"/>
    <w:rsid w:val="00A64E4C"/>
    <w:rsid w:val="00A658D6"/>
    <w:rsid w:val="00A707F1"/>
    <w:rsid w:val="00A7143C"/>
    <w:rsid w:val="00A716AE"/>
    <w:rsid w:val="00A72F15"/>
    <w:rsid w:val="00A73484"/>
    <w:rsid w:val="00A7556C"/>
    <w:rsid w:val="00A755E0"/>
    <w:rsid w:val="00A76C26"/>
    <w:rsid w:val="00A76D74"/>
    <w:rsid w:val="00A77823"/>
    <w:rsid w:val="00A77F5D"/>
    <w:rsid w:val="00A805DB"/>
    <w:rsid w:val="00A81D6B"/>
    <w:rsid w:val="00A82A75"/>
    <w:rsid w:val="00A84339"/>
    <w:rsid w:val="00A8471B"/>
    <w:rsid w:val="00A84B4E"/>
    <w:rsid w:val="00A930A8"/>
    <w:rsid w:val="00A93604"/>
    <w:rsid w:val="00A93870"/>
    <w:rsid w:val="00A93DD7"/>
    <w:rsid w:val="00A94F91"/>
    <w:rsid w:val="00A961A7"/>
    <w:rsid w:val="00A9706A"/>
    <w:rsid w:val="00A97B08"/>
    <w:rsid w:val="00AA0961"/>
    <w:rsid w:val="00AA23DC"/>
    <w:rsid w:val="00AA3515"/>
    <w:rsid w:val="00AA4B7F"/>
    <w:rsid w:val="00AA54B2"/>
    <w:rsid w:val="00AA5DB0"/>
    <w:rsid w:val="00AA6F77"/>
    <w:rsid w:val="00AB0818"/>
    <w:rsid w:val="00AB0983"/>
    <w:rsid w:val="00AB1F77"/>
    <w:rsid w:val="00AB2359"/>
    <w:rsid w:val="00AB302C"/>
    <w:rsid w:val="00AB33CE"/>
    <w:rsid w:val="00AB63D8"/>
    <w:rsid w:val="00AB73DD"/>
    <w:rsid w:val="00AB7C92"/>
    <w:rsid w:val="00AB7FAE"/>
    <w:rsid w:val="00AC173A"/>
    <w:rsid w:val="00AC27ED"/>
    <w:rsid w:val="00AC3035"/>
    <w:rsid w:val="00AC4D75"/>
    <w:rsid w:val="00AD0BA3"/>
    <w:rsid w:val="00AD2D30"/>
    <w:rsid w:val="00AD3EDE"/>
    <w:rsid w:val="00AD6769"/>
    <w:rsid w:val="00AD7259"/>
    <w:rsid w:val="00AE062D"/>
    <w:rsid w:val="00AE0A3B"/>
    <w:rsid w:val="00AE3B90"/>
    <w:rsid w:val="00AE3CD0"/>
    <w:rsid w:val="00AE495C"/>
    <w:rsid w:val="00AE4FF2"/>
    <w:rsid w:val="00AE6398"/>
    <w:rsid w:val="00AE6734"/>
    <w:rsid w:val="00AF0D4D"/>
    <w:rsid w:val="00AF276E"/>
    <w:rsid w:val="00AF3319"/>
    <w:rsid w:val="00AF4AA1"/>
    <w:rsid w:val="00AF5C77"/>
    <w:rsid w:val="00AF5D5E"/>
    <w:rsid w:val="00AF6627"/>
    <w:rsid w:val="00B00798"/>
    <w:rsid w:val="00B00FE4"/>
    <w:rsid w:val="00B04C7E"/>
    <w:rsid w:val="00B04E3B"/>
    <w:rsid w:val="00B078A0"/>
    <w:rsid w:val="00B115D7"/>
    <w:rsid w:val="00B116FB"/>
    <w:rsid w:val="00B123F1"/>
    <w:rsid w:val="00B14449"/>
    <w:rsid w:val="00B15296"/>
    <w:rsid w:val="00B15DF3"/>
    <w:rsid w:val="00B161AB"/>
    <w:rsid w:val="00B17BA8"/>
    <w:rsid w:val="00B206FE"/>
    <w:rsid w:val="00B20F8E"/>
    <w:rsid w:val="00B218FF"/>
    <w:rsid w:val="00B221A3"/>
    <w:rsid w:val="00B25C76"/>
    <w:rsid w:val="00B3139E"/>
    <w:rsid w:val="00B3290D"/>
    <w:rsid w:val="00B32C94"/>
    <w:rsid w:val="00B32CD1"/>
    <w:rsid w:val="00B34911"/>
    <w:rsid w:val="00B36DEC"/>
    <w:rsid w:val="00B37996"/>
    <w:rsid w:val="00B40078"/>
    <w:rsid w:val="00B408EF"/>
    <w:rsid w:val="00B4145D"/>
    <w:rsid w:val="00B41F95"/>
    <w:rsid w:val="00B42053"/>
    <w:rsid w:val="00B42ED0"/>
    <w:rsid w:val="00B4573D"/>
    <w:rsid w:val="00B457DC"/>
    <w:rsid w:val="00B471BB"/>
    <w:rsid w:val="00B500EC"/>
    <w:rsid w:val="00B526CB"/>
    <w:rsid w:val="00B56240"/>
    <w:rsid w:val="00B600BB"/>
    <w:rsid w:val="00B60211"/>
    <w:rsid w:val="00B60D40"/>
    <w:rsid w:val="00B62B42"/>
    <w:rsid w:val="00B63D2A"/>
    <w:rsid w:val="00B65193"/>
    <w:rsid w:val="00B667ED"/>
    <w:rsid w:val="00B70353"/>
    <w:rsid w:val="00B70714"/>
    <w:rsid w:val="00B70D39"/>
    <w:rsid w:val="00B70F34"/>
    <w:rsid w:val="00B71588"/>
    <w:rsid w:val="00B718A3"/>
    <w:rsid w:val="00B71C47"/>
    <w:rsid w:val="00B72AFE"/>
    <w:rsid w:val="00B73CA5"/>
    <w:rsid w:val="00B74184"/>
    <w:rsid w:val="00B76E96"/>
    <w:rsid w:val="00B77092"/>
    <w:rsid w:val="00B8252A"/>
    <w:rsid w:val="00B8344E"/>
    <w:rsid w:val="00B83FF4"/>
    <w:rsid w:val="00B843B7"/>
    <w:rsid w:val="00B904A7"/>
    <w:rsid w:val="00B91E20"/>
    <w:rsid w:val="00B92F2E"/>
    <w:rsid w:val="00B92F4D"/>
    <w:rsid w:val="00B934BC"/>
    <w:rsid w:val="00B93F3D"/>
    <w:rsid w:val="00B942E4"/>
    <w:rsid w:val="00B9448C"/>
    <w:rsid w:val="00B949CA"/>
    <w:rsid w:val="00B95C76"/>
    <w:rsid w:val="00B95D75"/>
    <w:rsid w:val="00B95E62"/>
    <w:rsid w:val="00BA05C8"/>
    <w:rsid w:val="00BA0E41"/>
    <w:rsid w:val="00BA1377"/>
    <w:rsid w:val="00BA1C6F"/>
    <w:rsid w:val="00BA1CF7"/>
    <w:rsid w:val="00BA200A"/>
    <w:rsid w:val="00BA203B"/>
    <w:rsid w:val="00BA5AB4"/>
    <w:rsid w:val="00BA6BF8"/>
    <w:rsid w:val="00BB016B"/>
    <w:rsid w:val="00BB1BEF"/>
    <w:rsid w:val="00BB1EAF"/>
    <w:rsid w:val="00BB27EE"/>
    <w:rsid w:val="00BB52AA"/>
    <w:rsid w:val="00BB52BE"/>
    <w:rsid w:val="00BB71F7"/>
    <w:rsid w:val="00BB7458"/>
    <w:rsid w:val="00BC007E"/>
    <w:rsid w:val="00BC0798"/>
    <w:rsid w:val="00BC1339"/>
    <w:rsid w:val="00BC16F6"/>
    <w:rsid w:val="00BC172F"/>
    <w:rsid w:val="00BC3601"/>
    <w:rsid w:val="00BC3786"/>
    <w:rsid w:val="00BC55BB"/>
    <w:rsid w:val="00BC6183"/>
    <w:rsid w:val="00BC7758"/>
    <w:rsid w:val="00BC7D52"/>
    <w:rsid w:val="00BC7F75"/>
    <w:rsid w:val="00BD0507"/>
    <w:rsid w:val="00BD1F44"/>
    <w:rsid w:val="00BD22F8"/>
    <w:rsid w:val="00BD29B6"/>
    <w:rsid w:val="00BD4A1D"/>
    <w:rsid w:val="00BD518C"/>
    <w:rsid w:val="00BD5593"/>
    <w:rsid w:val="00BD6E92"/>
    <w:rsid w:val="00BE057F"/>
    <w:rsid w:val="00BE2660"/>
    <w:rsid w:val="00BE2DF8"/>
    <w:rsid w:val="00BE4BE2"/>
    <w:rsid w:val="00BE5A30"/>
    <w:rsid w:val="00BE6FC0"/>
    <w:rsid w:val="00BE73C3"/>
    <w:rsid w:val="00BF0C2B"/>
    <w:rsid w:val="00BF18B5"/>
    <w:rsid w:val="00BF1BF1"/>
    <w:rsid w:val="00BF44CF"/>
    <w:rsid w:val="00BF49CE"/>
    <w:rsid w:val="00BF4A5D"/>
    <w:rsid w:val="00BF64BC"/>
    <w:rsid w:val="00BF7BCA"/>
    <w:rsid w:val="00C006CE"/>
    <w:rsid w:val="00C02AF6"/>
    <w:rsid w:val="00C033A6"/>
    <w:rsid w:val="00C03953"/>
    <w:rsid w:val="00C04915"/>
    <w:rsid w:val="00C11F3D"/>
    <w:rsid w:val="00C14BD3"/>
    <w:rsid w:val="00C14C33"/>
    <w:rsid w:val="00C157E6"/>
    <w:rsid w:val="00C15B6B"/>
    <w:rsid w:val="00C162E3"/>
    <w:rsid w:val="00C17305"/>
    <w:rsid w:val="00C22528"/>
    <w:rsid w:val="00C24633"/>
    <w:rsid w:val="00C26008"/>
    <w:rsid w:val="00C26F3F"/>
    <w:rsid w:val="00C27689"/>
    <w:rsid w:val="00C31640"/>
    <w:rsid w:val="00C33215"/>
    <w:rsid w:val="00C33E81"/>
    <w:rsid w:val="00C343FB"/>
    <w:rsid w:val="00C35922"/>
    <w:rsid w:val="00C362C1"/>
    <w:rsid w:val="00C42CA3"/>
    <w:rsid w:val="00C43623"/>
    <w:rsid w:val="00C43AD5"/>
    <w:rsid w:val="00C44971"/>
    <w:rsid w:val="00C44A7A"/>
    <w:rsid w:val="00C44F90"/>
    <w:rsid w:val="00C477B4"/>
    <w:rsid w:val="00C478C1"/>
    <w:rsid w:val="00C50B1E"/>
    <w:rsid w:val="00C516C5"/>
    <w:rsid w:val="00C519B0"/>
    <w:rsid w:val="00C54029"/>
    <w:rsid w:val="00C54B5C"/>
    <w:rsid w:val="00C55694"/>
    <w:rsid w:val="00C55E08"/>
    <w:rsid w:val="00C56572"/>
    <w:rsid w:val="00C56DCD"/>
    <w:rsid w:val="00C61AAA"/>
    <w:rsid w:val="00C63E5A"/>
    <w:rsid w:val="00C6461B"/>
    <w:rsid w:val="00C6540C"/>
    <w:rsid w:val="00C65A92"/>
    <w:rsid w:val="00C662A5"/>
    <w:rsid w:val="00C664D5"/>
    <w:rsid w:val="00C666B8"/>
    <w:rsid w:val="00C67F55"/>
    <w:rsid w:val="00C72AA0"/>
    <w:rsid w:val="00C76097"/>
    <w:rsid w:val="00C76110"/>
    <w:rsid w:val="00C761EF"/>
    <w:rsid w:val="00C76AC6"/>
    <w:rsid w:val="00C77559"/>
    <w:rsid w:val="00C80590"/>
    <w:rsid w:val="00C80A92"/>
    <w:rsid w:val="00C83C17"/>
    <w:rsid w:val="00C84DD8"/>
    <w:rsid w:val="00C85497"/>
    <w:rsid w:val="00C85C1A"/>
    <w:rsid w:val="00C86082"/>
    <w:rsid w:val="00C87911"/>
    <w:rsid w:val="00C902FC"/>
    <w:rsid w:val="00C9036A"/>
    <w:rsid w:val="00C9272A"/>
    <w:rsid w:val="00C936D7"/>
    <w:rsid w:val="00C954E9"/>
    <w:rsid w:val="00C963F6"/>
    <w:rsid w:val="00C96847"/>
    <w:rsid w:val="00C976D6"/>
    <w:rsid w:val="00C97A9E"/>
    <w:rsid w:val="00CA0CCA"/>
    <w:rsid w:val="00CA21F0"/>
    <w:rsid w:val="00CA2765"/>
    <w:rsid w:val="00CA33DB"/>
    <w:rsid w:val="00CA3A90"/>
    <w:rsid w:val="00CA3E04"/>
    <w:rsid w:val="00CA533A"/>
    <w:rsid w:val="00CA7DB0"/>
    <w:rsid w:val="00CA7FEA"/>
    <w:rsid w:val="00CB072B"/>
    <w:rsid w:val="00CB195E"/>
    <w:rsid w:val="00CC0FBA"/>
    <w:rsid w:val="00CC163E"/>
    <w:rsid w:val="00CC52D4"/>
    <w:rsid w:val="00CC7196"/>
    <w:rsid w:val="00CC73F3"/>
    <w:rsid w:val="00CD0683"/>
    <w:rsid w:val="00CD2E55"/>
    <w:rsid w:val="00CD4419"/>
    <w:rsid w:val="00CD586A"/>
    <w:rsid w:val="00CD61C4"/>
    <w:rsid w:val="00CE1D76"/>
    <w:rsid w:val="00CE3910"/>
    <w:rsid w:val="00CE54B0"/>
    <w:rsid w:val="00CE6199"/>
    <w:rsid w:val="00CE76D1"/>
    <w:rsid w:val="00CF0D39"/>
    <w:rsid w:val="00CF129B"/>
    <w:rsid w:val="00CF21A8"/>
    <w:rsid w:val="00CF2552"/>
    <w:rsid w:val="00CF43D1"/>
    <w:rsid w:val="00CF4519"/>
    <w:rsid w:val="00CF49AC"/>
    <w:rsid w:val="00CF71A5"/>
    <w:rsid w:val="00CF74ED"/>
    <w:rsid w:val="00D029CE"/>
    <w:rsid w:val="00D02E64"/>
    <w:rsid w:val="00D02F8C"/>
    <w:rsid w:val="00D03FF9"/>
    <w:rsid w:val="00D06AFD"/>
    <w:rsid w:val="00D106F6"/>
    <w:rsid w:val="00D10C46"/>
    <w:rsid w:val="00D10DD3"/>
    <w:rsid w:val="00D112F0"/>
    <w:rsid w:val="00D118B1"/>
    <w:rsid w:val="00D11CB9"/>
    <w:rsid w:val="00D11F80"/>
    <w:rsid w:val="00D129BE"/>
    <w:rsid w:val="00D12E3D"/>
    <w:rsid w:val="00D1545F"/>
    <w:rsid w:val="00D157AC"/>
    <w:rsid w:val="00D15CBB"/>
    <w:rsid w:val="00D15E13"/>
    <w:rsid w:val="00D2157F"/>
    <w:rsid w:val="00D219D5"/>
    <w:rsid w:val="00D22047"/>
    <w:rsid w:val="00D220ED"/>
    <w:rsid w:val="00D22203"/>
    <w:rsid w:val="00D22EA4"/>
    <w:rsid w:val="00D25220"/>
    <w:rsid w:val="00D262E8"/>
    <w:rsid w:val="00D26CE2"/>
    <w:rsid w:val="00D307EA"/>
    <w:rsid w:val="00D359F4"/>
    <w:rsid w:val="00D36AC3"/>
    <w:rsid w:val="00D40511"/>
    <w:rsid w:val="00D406FC"/>
    <w:rsid w:val="00D41AB4"/>
    <w:rsid w:val="00D42870"/>
    <w:rsid w:val="00D43799"/>
    <w:rsid w:val="00D43B3D"/>
    <w:rsid w:val="00D4457C"/>
    <w:rsid w:val="00D44A38"/>
    <w:rsid w:val="00D4540D"/>
    <w:rsid w:val="00D46B21"/>
    <w:rsid w:val="00D5255E"/>
    <w:rsid w:val="00D526E1"/>
    <w:rsid w:val="00D53C09"/>
    <w:rsid w:val="00D5455E"/>
    <w:rsid w:val="00D5578E"/>
    <w:rsid w:val="00D567A6"/>
    <w:rsid w:val="00D574B4"/>
    <w:rsid w:val="00D57D1C"/>
    <w:rsid w:val="00D65848"/>
    <w:rsid w:val="00D66251"/>
    <w:rsid w:val="00D6709C"/>
    <w:rsid w:val="00D6755C"/>
    <w:rsid w:val="00D67E71"/>
    <w:rsid w:val="00D73BF2"/>
    <w:rsid w:val="00D75B41"/>
    <w:rsid w:val="00D766D3"/>
    <w:rsid w:val="00D768EC"/>
    <w:rsid w:val="00D77841"/>
    <w:rsid w:val="00D77C39"/>
    <w:rsid w:val="00D8168E"/>
    <w:rsid w:val="00D818D2"/>
    <w:rsid w:val="00D83284"/>
    <w:rsid w:val="00D84088"/>
    <w:rsid w:val="00D854FC"/>
    <w:rsid w:val="00D90AB5"/>
    <w:rsid w:val="00D91148"/>
    <w:rsid w:val="00D91868"/>
    <w:rsid w:val="00D92667"/>
    <w:rsid w:val="00D92796"/>
    <w:rsid w:val="00D92B47"/>
    <w:rsid w:val="00D9300C"/>
    <w:rsid w:val="00D9546A"/>
    <w:rsid w:val="00DA07B3"/>
    <w:rsid w:val="00DA115C"/>
    <w:rsid w:val="00DA2060"/>
    <w:rsid w:val="00DA27F7"/>
    <w:rsid w:val="00DA3857"/>
    <w:rsid w:val="00DA3E92"/>
    <w:rsid w:val="00DA6423"/>
    <w:rsid w:val="00DA6513"/>
    <w:rsid w:val="00DB11E7"/>
    <w:rsid w:val="00DB18EE"/>
    <w:rsid w:val="00DB1FB2"/>
    <w:rsid w:val="00DB229A"/>
    <w:rsid w:val="00DB24C2"/>
    <w:rsid w:val="00DB3EEA"/>
    <w:rsid w:val="00DB6696"/>
    <w:rsid w:val="00DB768C"/>
    <w:rsid w:val="00DC09BD"/>
    <w:rsid w:val="00DC0FAC"/>
    <w:rsid w:val="00DC1DBA"/>
    <w:rsid w:val="00DC21C4"/>
    <w:rsid w:val="00DC2D03"/>
    <w:rsid w:val="00DC2F27"/>
    <w:rsid w:val="00DC30B8"/>
    <w:rsid w:val="00DC3739"/>
    <w:rsid w:val="00DC41AE"/>
    <w:rsid w:val="00DC5456"/>
    <w:rsid w:val="00DC5F00"/>
    <w:rsid w:val="00DC63D4"/>
    <w:rsid w:val="00DC64F4"/>
    <w:rsid w:val="00DC68F6"/>
    <w:rsid w:val="00DC6B1C"/>
    <w:rsid w:val="00DC79A2"/>
    <w:rsid w:val="00DC79B9"/>
    <w:rsid w:val="00DC7D88"/>
    <w:rsid w:val="00DD1E9E"/>
    <w:rsid w:val="00DD247B"/>
    <w:rsid w:val="00DD3F3D"/>
    <w:rsid w:val="00DD4057"/>
    <w:rsid w:val="00DD7593"/>
    <w:rsid w:val="00DE01C5"/>
    <w:rsid w:val="00DE0331"/>
    <w:rsid w:val="00DE0F1C"/>
    <w:rsid w:val="00DE2B29"/>
    <w:rsid w:val="00DE4337"/>
    <w:rsid w:val="00DE4736"/>
    <w:rsid w:val="00DE558E"/>
    <w:rsid w:val="00DE665C"/>
    <w:rsid w:val="00DE681B"/>
    <w:rsid w:val="00DF0BE4"/>
    <w:rsid w:val="00DF36CE"/>
    <w:rsid w:val="00DF4401"/>
    <w:rsid w:val="00DF6BD2"/>
    <w:rsid w:val="00E00207"/>
    <w:rsid w:val="00E00C74"/>
    <w:rsid w:val="00E01A74"/>
    <w:rsid w:val="00E023C5"/>
    <w:rsid w:val="00E02F91"/>
    <w:rsid w:val="00E042B9"/>
    <w:rsid w:val="00E0548B"/>
    <w:rsid w:val="00E05F5B"/>
    <w:rsid w:val="00E06B05"/>
    <w:rsid w:val="00E103E1"/>
    <w:rsid w:val="00E1073C"/>
    <w:rsid w:val="00E10F60"/>
    <w:rsid w:val="00E1152F"/>
    <w:rsid w:val="00E136CD"/>
    <w:rsid w:val="00E20AEF"/>
    <w:rsid w:val="00E21F15"/>
    <w:rsid w:val="00E2497A"/>
    <w:rsid w:val="00E258E4"/>
    <w:rsid w:val="00E26133"/>
    <w:rsid w:val="00E26967"/>
    <w:rsid w:val="00E34C14"/>
    <w:rsid w:val="00E3546C"/>
    <w:rsid w:val="00E35EAF"/>
    <w:rsid w:val="00E37BD3"/>
    <w:rsid w:val="00E410BD"/>
    <w:rsid w:val="00E428D6"/>
    <w:rsid w:val="00E43B40"/>
    <w:rsid w:val="00E4410E"/>
    <w:rsid w:val="00E44900"/>
    <w:rsid w:val="00E44A66"/>
    <w:rsid w:val="00E44BA3"/>
    <w:rsid w:val="00E44C95"/>
    <w:rsid w:val="00E46BE5"/>
    <w:rsid w:val="00E472D2"/>
    <w:rsid w:val="00E47772"/>
    <w:rsid w:val="00E5110A"/>
    <w:rsid w:val="00E5198B"/>
    <w:rsid w:val="00E536FB"/>
    <w:rsid w:val="00E54762"/>
    <w:rsid w:val="00E5575F"/>
    <w:rsid w:val="00E56203"/>
    <w:rsid w:val="00E627B2"/>
    <w:rsid w:val="00E6387D"/>
    <w:rsid w:val="00E653C8"/>
    <w:rsid w:val="00E657C0"/>
    <w:rsid w:val="00E65965"/>
    <w:rsid w:val="00E65FF2"/>
    <w:rsid w:val="00E661CC"/>
    <w:rsid w:val="00E67322"/>
    <w:rsid w:val="00E71E3E"/>
    <w:rsid w:val="00E71FB1"/>
    <w:rsid w:val="00E72753"/>
    <w:rsid w:val="00E74CA6"/>
    <w:rsid w:val="00E80CAD"/>
    <w:rsid w:val="00E819B2"/>
    <w:rsid w:val="00E82002"/>
    <w:rsid w:val="00E825C7"/>
    <w:rsid w:val="00E83BB4"/>
    <w:rsid w:val="00E84CAE"/>
    <w:rsid w:val="00E90DE3"/>
    <w:rsid w:val="00E94353"/>
    <w:rsid w:val="00E95186"/>
    <w:rsid w:val="00E95D40"/>
    <w:rsid w:val="00E97470"/>
    <w:rsid w:val="00EA0319"/>
    <w:rsid w:val="00EA0F8E"/>
    <w:rsid w:val="00EA38EC"/>
    <w:rsid w:val="00EA49C8"/>
    <w:rsid w:val="00EA6512"/>
    <w:rsid w:val="00EA6EF9"/>
    <w:rsid w:val="00EA728B"/>
    <w:rsid w:val="00EB033F"/>
    <w:rsid w:val="00EB05A1"/>
    <w:rsid w:val="00EB0972"/>
    <w:rsid w:val="00EB1414"/>
    <w:rsid w:val="00EB2A29"/>
    <w:rsid w:val="00EB30D0"/>
    <w:rsid w:val="00EB3B80"/>
    <w:rsid w:val="00EB3DB5"/>
    <w:rsid w:val="00EB428C"/>
    <w:rsid w:val="00EB42C7"/>
    <w:rsid w:val="00EB5E03"/>
    <w:rsid w:val="00EB6EAA"/>
    <w:rsid w:val="00EB7447"/>
    <w:rsid w:val="00EB7AA8"/>
    <w:rsid w:val="00EC0F40"/>
    <w:rsid w:val="00EC4F27"/>
    <w:rsid w:val="00EC63BE"/>
    <w:rsid w:val="00ED193A"/>
    <w:rsid w:val="00ED2520"/>
    <w:rsid w:val="00ED25B8"/>
    <w:rsid w:val="00ED2A95"/>
    <w:rsid w:val="00ED3E52"/>
    <w:rsid w:val="00ED5700"/>
    <w:rsid w:val="00ED7146"/>
    <w:rsid w:val="00ED7C02"/>
    <w:rsid w:val="00EE118C"/>
    <w:rsid w:val="00EE19E6"/>
    <w:rsid w:val="00EE1E86"/>
    <w:rsid w:val="00EE204B"/>
    <w:rsid w:val="00EE2658"/>
    <w:rsid w:val="00EE2E2C"/>
    <w:rsid w:val="00EE4C34"/>
    <w:rsid w:val="00EE790A"/>
    <w:rsid w:val="00EE7C90"/>
    <w:rsid w:val="00EF12B5"/>
    <w:rsid w:val="00EF2F0B"/>
    <w:rsid w:val="00EF3275"/>
    <w:rsid w:val="00EF3C28"/>
    <w:rsid w:val="00EF3C5D"/>
    <w:rsid w:val="00EF4AF5"/>
    <w:rsid w:val="00EF65FB"/>
    <w:rsid w:val="00EF665F"/>
    <w:rsid w:val="00EF7F13"/>
    <w:rsid w:val="00F00CEF"/>
    <w:rsid w:val="00F00FCF"/>
    <w:rsid w:val="00F034DF"/>
    <w:rsid w:val="00F036C9"/>
    <w:rsid w:val="00F1177D"/>
    <w:rsid w:val="00F1213A"/>
    <w:rsid w:val="00F12DD1"/>
    <w:rsid w:val="00F12E59"/>
    <w:rsid w:val="00F130A1"/>
    <w:rsid w:val="00F152A2"/>
    <w:rsid w:val="00F167A8"/>
    <w:rsid w:val="00F16999"/>
    <w:rsid w:val="00F206DA"/>
    <w:rsid w:val="00F222A2"/>
    <w:rsid w:val="00F22C80"/>
    <w:rsid w:val="00F231B2"/>
    <w:rsid w:val="00F23285"/>
    <w:rsid w:val="00F2336B"/>
    <w:rsid w:val="00F24318"/>
    <w:rsid w:val="00F24861"/>
    <w:rsid w:val="00F2524E"/>
    <w:rsid w:val="00F26F97"/>
    <w:rsid w:val="00F30A98"/>
    <w:rsid w:val="00F30E56"/>
    <w:rsid w:val="00F31375"/>
    <w:rsid w:val="00F32BAA"/>
    <w:rsid w:val="00F32D7E"/>
    <w:rsid w:val="00F3441C"/>
    <w:rsid w:val="00F34F39"/>
    <w:rsid w:val="00F36C28"/>
    <w:rsid w:val="00F372A4"/>
    <w:rsid w:val="00F37E81"/>
    <w:rsid w:val="00F40110"/>
    <w:rsid w:val="00F40147"/>
    <w:rsid w:val="00F40D65"/>
    <w:rsid w:val="00F41C04"/>
    <w:rsid w:val="00F41CEC"/>
    <w:rsid w:val="00F43F05"/>
    <w:rsid w:val="00F445FF"/>
    <w:rsid w:val="00F45FE2"/>
    <w:rsid w:val="00F46385"/>
    <w:rsid w:val="00F46DE1"/>
    <w:rsid w:val="00F47A21"/>
    <w:rsid w:val="00F47C2E"/>
    <w:rsid w:val="00F5202E"/>
    <w:rsid w:val="00F525DE"/>
    <w:rsid w:val="00F530E4"/>
    <w:rsid w:val="00F54D66"/>
    <w:rsid w:val="00F553AD"/>
    <w:rsid w:val="00F55963"/>
    <w:rsid w:val="00F56FB3"/>
    <w:rsid w:val="00F6113B"/>
    <w:rsid w:val="00F61257"/>
    <w:rsid w:val="00F61D5F"/>
    <w:rsid w:val="00F649E6"/>
    <w:rsid w:val="00F650E5"/>
    <w:rsid w:val="00F72201"/>
    <w:rsid w:val="00F72991"/>
    <w:rsid w:val="00F736C3"/>
    <w:rsid w:val="00F7492C"/>
    <w:rsid w:val="00F750CE"/>
    <w:rsid w:val="00F75381"/>
    <w:rsid w:val="00F765A3"/>
    <w:rsid w:val="00F8166D"/>
    <w:rsid w:val="00F822A5"/>
    <w:rsid w:val="00F86380"/>
    <w:rsid w:val="00F86B34"/>
    <w:rsid w:val="00F90943"/>
    <w:rsid w:val="00F90B7C"/>
    <w:rsid w:val="00F90C25"/>
    <w:rsid w:val="00F91AF2"/>
    <w:rsid w:val="00F927FC"/>
    <w:rsid w:val="00F93064"/>
    <w:rsid w:val="00F93399"/>
    <w:rsid w:val="00F95738"/>
    <w:rsid w:val="00F95CB5"/>
    <w:rsid w:val="00F95E6B"/>
    <w:rsid w:val="00FA042C"/>
    <w:rsid w:val="00FA0E50"/>
    <w:rsid w:val="00FA1B7C"/>
    <w:rsid w:val="00FA31E4"/>
    <w:rsid w:val="00FA4F9D"/>
    <w:rsid w:val="00FA56AD"/>
    <w:rsid w:val="00FA6654"/>
    <w:rsid w:val="00FA6AC0"/>
    <w:rsid w:val="00FA6C82"/>
    <w:rsid w:val="00FA75B0"/>
    <w:rsid w:val="00FB08A1"/>
    <w:rsid w:val="00FB1A39"/>
    <w:rsid w:val="00FB1E57"/>
    <w:rsid w:val="00FB25BC"/>
    <w:rsid w:val="00FB3215"/>
    <w:rsid w:val="00FB418F"/>
    <w:rsid w:val="00FB617F"/>
    <w:rsid w:val="00FB6386"/>
    <w:rsid w:val="00FB70CB"/>
    <w:rsid w:val="00FB75B7"/>
    <w:rsid w:val="00FC0459"/>
    <w:rsid w:val="00FC1D42"/>
    <w:rsid w:val="00FC4E7C"/>
    <w:rsid w:val="00FD1676"/>
    <w:rsid w:val="00FD19FD"/>
    <w:rsid w:val="00FD1F5D"/>
    <w:rsid w:val="00FD27B5"/>
    <w:rsid w:val="00FD3625"/>
    <w:rsid w:val="00FD490B"/>
    <w:rsid w:val="00FD4C21"/>
    <w:rsid w:val="00FD4C30"/>
    <w:rsid w:val="00FD5EB8"/>
    <w:rsid w:val="00FD7EB7"/>
    <w:rsid w:val="00FE2991"/>
    <w:rsid w:val="00FE45A1"/>
    <w:rsid w:val="00FE4F93"/>
    <w:rsid w:val="00FE5800"/>
    <w:rsid w:val="00FF2F3E"/>
    <w:rsid w:val="00FF3E49"/>
    <w:rsid w:val="00FF6761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7B063"/>
  <w15:docId w15:val="{64E20EFD-55DE-4FA3-BBF9-8D848A8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C94"/>
    <w:pPr>
      <w:spacing w:after="0" w:line="300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E35"/>
    <w:pPr>
      <w:spacing w:line="240" w:lineRule="auto"/>
      <w:outlineLvl w:val="0"/>
    </w:pPr>
    <w:rPr>
      <w:rFonts w:ascii="Raleway" w:hAnsi="Raleway"/>
      <w:b/>
      <w:caps/>
      <w:sz w:val="22"/>
      <w:lang w:val="fr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C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4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47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70"/>
  </w:style>
  <w:style w:type="paragraph" w:styleId="Footer">
    <w:name w:val="footer"/>
    <w:basedOn w:val="Normal"/>
    <w:link w:val="FooterChar"/>
    <w:uiPriority w:val="99"/>
    <w:unhideWhenUsed/>
    <w:rsid w:val="0039247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70"/>
  </w:style>
  <w:style w:type="paragraph" w:styleId="BalloonText">
    <w:name w:val="Balloon Text"/>
    <w:basedOn w:val="Normal"/>
    <w:link w:val="BalloonTextChar"/>
    <w:uiPriority w:val="99"/>
    <w:semiHidden/>
    <w:unhideWhenUsed/>
    <w:rsid w:val="00223B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3E35"/>
    <w:rPr>
      <w:rFonts w:ascii="Raleway" w:hAnsi="Raleway"/>
      <w:b/>
      <w:caps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260C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C006CE"/>
    <w:pPr>
      <w:spacing w:line="240" w:lineRule="auto"/>
    </w:pPr>
    <w:rPr>
      <w:rFonts w:asciiTheme="minorHAnsi" w:hAnsi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06CE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unhideWhenUsed/>
    <w:rsid w:val="00C006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06C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4081A"/>
    <w:pPr>
      <w:tabs>
        <w:tab w:val="right" w:leader="dot" w:pos="9923"/>
      </w:tabs>
      <w:spacing w:after="120" w:line="240" w:lineRule="auto"/>
    </w:pPr>
    <w:rPr>
      <w:rFonts w:eastAsiaTheme="minorEastAsia" w:cs="Times New Roman"/>
      <w:noProof/>
      <w:sz w:val="22"/>
      <w:lang w:eastAsia="en-GB"/>
    </w:rPr>
  </w:style>
  <w:style w:type="character" w:customStyle="1" w:styleId="hps">
    <w:name w:val="hps"/>
    <w:basedOn w:val="DefaultParagraphFont"/>
    <w:rsid w:val="00495094"/>
  </w:style>
  <w:style w:type="table" w:styleId="TableGrid">
    <w:name w:val="Table Grid"/>
    <w:basedOn w:val="TableNormal"/>
    <w:uiPriority w:val="59"/>
    <w:rsid w:val="00CF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53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Normal1">
    <w:name w:val="Normal1"/>
    <w:rsid w:val="00DB24C2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5D57A4"/>
    <w:pPr>
      <w:spacing w:before="480" w:line="276" w:lineRule="auto"/>
      <w:outlineLvl w:val="9"/>
    </w:pPr>
    <w:rPr>
      <w:rFonts w:asciiTheme="majorHAnsi" w:hAnsiTheme="majorHAnsi"/>
      <w:color w:val="2E74B5" w:themeColor="accent1" w:themeShade="BF"/>
      <w:sz w:val="28"/>
      <w:lang w:val="en-US"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362B7"/>
    <w:pPr>
      <w:spacing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62B7"/>
    <w:rPr>
      <w:rFonts w:ascii="Consolas" w:eastAsia="Calibri" w:hAnsi="Consolas" w:cs="Consolas"/>
      <w:sz w:val="20"/>
      <w:szCs w:val="20"/>
    </w:rPr>
  </w:style>
  <w:style w:type="paragraph" w:styleId="NoSpacing">
    <w:name w:val="No Spacing"/>
    <w:uiPriority w:val="1"/>
    <w:qFormat/>
    <w:rsid w:val="00B221A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horttext">
    <w:name w:val="short_text"/>
    <w:basedOn w:val="DefaultParagraphFont"/>
    <w:rsid w:val="00317279"/>
  </w:style>
  <w:style w:type="paragraph" w:customStyle="1" w:styleId="Default">
    <w:name w:val="Default"/>
    <w:rsid w:val="00317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TableGridLight1">
    <w:name w:val="Table Grid Light1"/>
    <w:basedOn w:val="TableNormal"/>
    <w:uiPriority w:val="40"/>
    <w:rsid w:val="003A53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ate-display-single">
    <w:name w:val="date-display-single"/>
    <w:basedOn w:val="DefaultParagraphFont"/>
    <w:rsid w:val="00C343FB"/>
  </w:style>
  <w:style w:type="paragraph" w:styleId="CommentText">
    <w:name w:val="annotation text"/>
    <w:basedOn w:val="Normal"/>
    <w:link w:val="CommentTextChar"/>
    <w:uiPriority w:val="99"/>
    <w:unhideWhenUsed/>
    <w:rsid w:val="00541C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CFF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3786"/>
    <w:rPr>
      <w:sz w:val="16"/>
      <w:szCs w:val="16"/>
    </w:rPr>
  </w:style>
  <w:style w:type="character" w:customStyle="1" w:styleId="article-classifiergap">
    <w:name w:val="article-classifier__gap"/>
    <w:basedOn w:val="DefaultParagraphFont"/>
    <w:rsid w:val="000F1902"/>
  </w:style>
  <w:style w:type="character" w:styleId="Emphasis">
    <w:name w:val="Emphasis"/>
    <w:basedOn w:val="DefaultParagraphFont"/>
    <w:uiPriority w:val="20"/>
    <w:qFormat/>
    <w:rsid w:val="000F190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BD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039D-EB8E-42B3-8042-4FEE2940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AKDN</Company>
  <LinksUpToDate>false</LinksUpToDate>
  <CharactersWithSpaces>22433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 Moledina</dc:creator>
  <cp:lastModifiedBy>Dinara Musabekova</cp:lastModifiedBy>
  <cp:revision>2</cp:revision>
  <cp:lastPrinted>2017-12-05T15:08:00Z</cp:lastPrinted>
  <dcterms:created xsi:type="dcterms:W3CDTF">2018-08-27T06:16:00Z</dcterms:created>
  <dcterms:modified xsi:type="dcterms:W3CDTF">2018-08-27T06:16:00Z</dcterms:modified>
</cp:coreProperties>
</file>