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BD0" w:rsidRDefault="00BA5BD0" w:rsidP="00BA5BD0">
      <w:pPr>
        <w:spacing w:after="0" w:line="240" w:lineRule="auto"/>
      </w:pPr>
      <w:r>
        <w:t>ОБЪЕДИНЕННЫЕ НАЦИИ</w:t>
      </w:r>
    </w:p>
    <w:p w:rsidR="00BA5BD0" w:rsidRDefault="00BA5BD0" w:rsidP="00BA5BD0">
      <w:pPr>
        <w:spacing w:after="0" w:line="240" w:lineRule="auto"/>
        <w:rPr>
          <w:b/>
        </w:rPr>
      </w:pPr>
      <w:r>
        <w:rPr>
          <w:b/>
        </w:rPr>
        <w:t>ПРАВА ЧЕЛОВЕКА</w:t>
      </w:r>
    </w:p>
    <w:p w:rsidR="00BA5BD0" w:rsidRDefault="00BA5BD0" w:rsidP="00BA5BD0">
      <w:pPr>
        <w:spacing w:after="0" w:line="240" w:lineRule="auto"/>
        <w:rPr>
          <w:b/>
          <w:sz w:val="18"/>
        </w:rPr>
      </w:pPr>
      <w:r>
        <w:rPr>
          <w:b/>
          <w:sz w:val="18"/>
        </w:rPr>
        <w:t>УПРАВЛЕНИЕ ВЕРХОВНОГО КОМИССАРА</w:t>
      </w:r>
    </w:p>
    <w:p w:rsidR="00BA5BD0" w:rsidRDefault="00BA5BD0" w:rsidP="00BA5BD0">
      <w:pPr>
        <w:spacing w:after="0" w:line="240" w:lineRule="auto"/>
        <w:rPr>
          <w:b/>
          <w:sz w:val="16"/>
        </w:rPr>
      </w:pPr>
      <w:r>
        <w:rPr>
          <w:b/>
          <w:sz w:val="18"/>
        </w:rPr>
        <w:t>Региональны</w:t>
      </w:r>
      <w:r>
        <w:rPr>
          <w:b/>
          <w:sz w:val="16"/>
        </w:rPr>
        <w:t>й  офис для Центральной Азии</w:t>
      </w:r>
    </w:p>
    <w:p w:rsidR="00BA5BD0" w:rsidRPr="00BA5BD0" w:rsidRDefault="00BA5BD0" w:rsidP="00BA5BD0">
      <w:pPr>
        <w:spacing w:after="0" w:line="240" w:lineRule="auto"/>
        <w:jc w:val="center"/>
        <w:rPr>
          <w:b/>
          <w:sz w:val="24"/>
        </w:rPr>
      </w:pPr>
    </w:p>
    <w:p w:rsidR="00BA5BD0" w:rsidRDefault="00BA5BD0" w:rsidP="00BA5BD0">
      <w:pPr>
        <w:spacing w:after="0" w:line="240" w:lineRule="auto"/>
        <w:jc w:val="center"/>
        <w:rPr>
          <w:b/>
          <w:sz w:val="24"/>
        </w:rPr>
      </w:pPr>
      <w:r w:rsidRPr="00BA5BD0">
        <w:rPr>
          <w:b/>
          <w:sz w:val="24"/>
        </w:rPr>
        <w:t>ПРАВО НА ДОСТАТОЧНОЕ ЖИЛИЩ</w:t>
      </w:r>
      <w:r w:rsidRPr="00BA5BD0">
        <w:rPr>
          <w:b/>
          <w:sz w:val="24"/>
        </w:rPr>
        <w:t xml:space="preserve">Е В КЫРГЫЗСКОЙ РЕСПУБЛИКЕ </w:t>
      </w:r>
    </w:p>
    <w:p w:rsidR="00C81C9B" w:rsidRPr="008C5B89" w:rsidRDefault="00BA5BD0" w:rsidP="00BA5BD0">
      <w:pPr>
        <w:spacing w:after="0" w:line="240" w:lineRule="auto"/>
        <w:ind w:left="-851"/>
        <w:jc w:val="both"/>
      </w:pPr>
      <w:r w:rsidRPr="008C5B89">
        <w:rPr>
          <w:sz w:val="20"/>
        </w:rPr>
        <w:t>В 2013 году Региональное отделение Управления Верховного Комиссара ООН по правам человека для Центральной Азии (УВКПЧ ООН) провело исследован</w:t>
      </w:r>
      <w:r w:rsidRPr="008C5B89">
        <w:t>ие</w:t>
      </w:r>
      <w:r w:rsidRPr="008C5B89">
        <w:rPr>
          <w:b/>
        </w:rPr>
        <w:t xml:space="preserve"> </w:t>
      </w:r>
      <w:r w:rsidRPr="008C5B89">
        <w:t xml:space="preserve">по вопросу о достаточном жилище в </w:t>
      </w:r>
      <w:proofErr w:type="spellStart"/>
      <w:r w:rsidRPr="008C5B89">
        <w:t>Кыргызской</w:t>
      </w:r>
      <w:proofErr w:type="spellEnd"/>
      <w:r w:rsidRPr="008C5B89">
        <w:t xml:space="preserve"> Республике в рамках проекта «Защита прав человека в целях обеспечения стабильности в Центрально Азии», финансируемого Европейским Союзом.</w:t>
      </w:r>
    </w:p>
    <w:p w:rsidR="00BA5BD0" w:rsidRPr="008C5B89" w:rsidRDefault="00BA5BD0" w:rsidP="00BA5BD0">
      <w:pPr>
        <w:spacing w:after="0" w:line="240" w:lineRule="auto"/>
        <w:ind w:left="-851"/>
        <w:jc w:val="both"/>
        <w:rPr>
          <w:sz w:val="20"/>
        </w:rPr>
      </w:pPr>
    </w:p>
    <w:p w:rsidR="00BA5BD0" w:rsidRPr="008C5B89" w:rsidRDefault="00BA5BD0" w:rsidP="00BA5BD0">
      <w:pPr>
        <w:spacing w:after="0" w:line="240" w:lineRule="auto"/>
        <w:ind w:left="-851"/>
        <w:jc w:val="both"/>
        <w:rPr>
          <w:sz w:val="20"/>
        </w:rPr>
      </w:pPr>
      <w:r w:rsidRPr="008C5B89">
        <w:rPr>
          <w:sz w:val="20"/>
        </w:rPr>
        <w:t>УВКПЧ ООН провело консультации с соответствующими заинтересованными сторонами, проанализировало национальное законодательство и политику, а также изучило доступные данные и статистику. В исследовании рассматриваются такие вопросы, как социальное жилье, бездомность</w:t>
      </w:r>
      <w:r w:rsidR="008C5B89" w:rsidRPr="008C5B89">
        <w:rPr>
          <w:sz w:val="20"/>
        </w:rPr>
        <w:t xml:space="preserve"> неформальные поселения, принудительные выселения и воздействие жилищной политики страны на уязвимые слои населения. В результате проведенного права на достаточное жилище в </w:t>
      </w:r>
      <w:proofErr w:type="spellStart"/>
      <w:r w:rsidR="008C5B89" w:rsidRPr="008C5B89">
        <w:rPr>
          <w:sz w:val="20"/>
        </w:rPr>
        <w:t>Кыргызской</w:t>
      </w:r>
      <w:proofErr w:type="spellEnd"/>
      <w:r w:rsidR="008C5B89" w:rsidRPr="008C5B89">
        <w:rPr>
          <w:sz w:val="20"/>
        </w:rPr>
        <w:t xml:space="preserve"> Республике.</w:t>
      </w:r>
    </w:p>
    <w:p w:rsidR="008C5B89" w:rsidRPr="008C5B89" w:rsidRDefault="008C5B89" w:rsidP="00BA5BD0">
      <w:pPr>
        <w:spacing w:after="0" w:line="240" w:lineRule="auto"/>
        <w:ind w:left="-851"/>
        <w:jc w:val="both"/>
        <w:rPr>
          <w:sz w:val="20"/>
        </w:rPr>
      </w:pPr>
    </w:p>
    <w:p w:rsidR="008C5B89" w:rsidRPr="008C5B89" w:rsidRDefault="008C5B89" w:rsidP="00BA5BD0">
      <w:pPr>
        <w:spacing w:after="0" w:line="240" w:lineRule="auto"/>
        <w:ind w:left="-851"/>
        <w:jc w:val="both"/>
        <w:rPr>
          <w:sz w:val="20"/>
        </w:rPr>
      </w:pPr>
      <w:r w:rsidRPr="008C5B89">
        <w:rPr>
          <w:sz w:val="20"/>
        </w:rPr>
        <w:t>УВКПЧ ООН выражает благодарность государственным органам, экспертам и гражданскому обществу, сотрудничество с которыми позволило провести данное исследование.</w:t>
      </w:r>
    </w:p>
    <w:p w:rsidR="008C5B89" w:rsidRPr="008C5B89" w:rsidRDefault="008C5B89" w:rsidP="00BA5BD0">
      <w:pPr>
        <w:spacing w:after="0" w:line="240" w:lineRule="auto"/>
        <w:ind w:left="-851"/>
        <w:jc w:val="both"/>
        <w:rPr>
          <w:sz w:val="20"/>
        </w:rPr>
      </w:pPr>
    </w:p>
    <w:p w:rsidR="008C5B89" w:rsidRPr="00976C93" w:rsidRDefault="008C5B89" w:rsidP="008C5B89">
      <w:pPr>
        <w:spacing w:after="0" w:line="240" w:lineRule="auto"/>
        <w:ind w:left="-851"/>
        <w:jc w:val="both"/>
        <w:rPr>
          <w:b/>
          <w:sz w:val="20"/>
        </w:rPr>
      </w:pPr>
      <w:r w:rsidRPr="00976C93">
        <w:rPr>
          <w:b/>
          <w:sz w:val="20"/>
        </w:rPr>
        <w:t>Основные выводы исследования:</w:t>
      </w:r>
    </w:p>
    <w:p w:rsidR="008C5B89" w:rsidRDefault="008C5B89" w:rsidP="008C5B89">
      <w:pPr>
        <w:pStyle w:val="a5"/>
        <w:numPr>
          <w:ilvl w:val="0"/>
          <w:numId w:val="4"/>
        </w:numPr>
        <w:spacing w:after="0" w:line="240" w:lineRule="auto"/>
        <w:jc w:val="both"/>
        <w:rPr>
          <w:sz w:val="20"/>
        </w:rPr>
      </w:pPr>
      <w:r w:rsidRPr="008C5B89">
        <w:rPr>
          <w:sz w:val="20"/>
        </w:rPr>
        <w:t>Принятие нового Жилищного кодекса будет способствовать эффективному осуществлению права на достаточное жилище. Кодекс определяет роли и обязанности органов местного самоуправления в отношении жилища и призывает Правительство создать Национальный жилищный фонд.</w:t>
      </w:r>
    </w:p>
    <w:p w:rsidR="009C2FF1" w:rsidRDefault="009C2FF1" w:rsidP="008C5B89">
      <w:pPr>
        <w:pStyle w:val="a5"/>
        <w:numPr>
          <w:ilvl w:val="0"/>
          <w:numId w:val="4"/>
        </w:numPr>
        <w:spacing w:after="0" w:line="240" w:lineRule="auto"/>
        <w:jc w:val="both"/>
        <w:rPr>
          <w:sz w:val="20"/>
        </w:rPr>
      </w:pPr>
      <w:r>
        <w:rPr>
          <w:sz w:val="20"/>
        </w:rPr>
        <w:t>Несмотря на то, что определены компетенции государственных органов и министерств, непосредственно ответственных за вопросы в сфере управления жильем и земельными участками, отсутствие эффективной координации между ними препятствует осуществлению слаженного подхода для успешного исполнения существующих законов, политик и программ.</w:t>
      </w:r>
    </w:p>
    <w:p w:rsidR="009C2FF1" w:rsidRDefault="009C2FF1" w:rsidP="008C5B89">
      <w:pPr>
        <w:pStyle w:val="a5"/>
        <w:numPr>
          <w:ilvl w:val="0"/>
          <w:numId w:val="4"/>
        </w:num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Нет данных по обеспечению социальным жильем в </w:t>
      </w:r>
      <w:proofErr w:type="spellStart"/>
      <w:r>
        <w:rPr>
          <w:sz w:val="20"/>
        </w:rPr>
        <w:t>Кыргызской</w:t>
      </w:r>
      <w:proofErr w:type="spellEnd"/>
      <w:r>
        <w:rPr>
          <w:sz w:val="20"/>
        </w:rPr>
        <w:t xml:space="preserve"> Республике. Однако в последние годы наблюдается повышение уровня бедности в городах, а также рост цен на жилье. В результате, жилье становится все менее доступным для домохозяйств и семей с низким уровнем дохода. </w:t>
      </w:r>
    </w:p>
    <w:p w:rsidR="00CA697A" w:rsidRDefault="009C2FF1" w:rsidP="008C5B89">
      <w:pPr>
        <w:pStyle w:val="a5"/>
        <w:numPr>
          <w:ilvl w:val="0"/>
          <w:numId w:val="4"/>
        </w:num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Наблюдается значительный рост городов Бишкек и Ош, связанный с внутренней миграцией. Из-за отсутствия доступного жилья, многие внутренние мигранты проживают в </w:t>
      </w:r>
      <w:proofErr w:type="gramStart"/>
      <w:r>
        <w:rPr>
          <w:sz w:val="20"/>
        </w:rPr>
        <w:t>неформальных</w:t>
      </w:r>
      <w:proofErr w:type="gramEnd"/>
      <w:r>
        <w:rPr>
          <w:sz w:val="20"/>
        </w:rPr>
        <w:t xml:space="preserve"> поселения без доступа к основным услугам и инф</w:t>
      </w:r>
      <w:r w:rsidR="00CA697A">
        <w:rPr>
          <w:sz w:val="20"/>
        </w:rPr>
        <w:t>раструктуре.</w:t>
      </w:r>
    </w:p>
    <w:p w:rsidR="00CA697A" w:rsidRDefault="00CA697A" w:rsidP="008C5B89">
      <w:pPr>
        <w:pStyle w:val="a5"/>
        <w:numPr>
          <w:ilvl w:val="0"/>
          <w:numId w:val="4"/>
        </w:num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Принудительные выселения, в частности, связанные с неформальными поселениями и в связи с осуществлением программ развития городов, вызывают обеспокоенность, что отражается в растущем количестве судебных разбирательств, связанных с выселением. </w:t>
      </w:r>
    </w:p>
    <w:p w:rsidR="00CA697A" w:rsidRDefault="00CA697A" w:rsidP="008C5B89">
      <w:pPr>
        <w:pStyle w:val="a5"/>
        <w:numPr>
          <w:ilvl w:val="0"/>
          <w:numId w:val="4"/>
        </w:num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Количество бездомных увеличивается. Однако данные по бездомным не собираются на регулярно основе и в полной мере. В результате, отсутствуют точные данные по ситуации с бездомными в </w:t>
      </w:r>
      <w:proofErr w:type="spellStart"/>
      <w:r>
        <w:rPr>
          <w:sz w:val="20"/>
        </w:rPr>
        <w:t>Кыргызской</w:t>
      </w:r>
      <w:proofErr w:type="spellEnd"/>
      <w:r>
        <w:rPr>
          <w:sz w:val="20"/>
        </w:rPr>
        <w:t xml:space="preserve"> Республике. </w:t>
      </w:r>
    </w:p>
    <w:p w:rsidR="00CA697A" w:rsidRDefault="00CA697A" w:rsidP="008C5B89">
      <w:pPr>
        <w:pStyle w:val="a5"/>
        <w:numPr>
          <w:ilvl w:val="0"/>
          <w:numId w:val="4"/>
        </w:numPr>
        <w:spacing w:after="0" w:line="240" w:lineRule="auto"/>
        <w:jc w:val="both"/>
        <w:rPr>
          <w:sz w:val="20"/>
        </w:rPr>
      </w:pPr>
      <w:r>
        <w:rPr>
          <w:sz w:val="20"/>
        </w:rPr>
        <w:t>Лица с ограниченными возможностями сталкиваются с серьезными вызовами, в том числе дискриминацией, при обращениях за получением жилья.</w:t>
      </w:r>
    </w:p>
    <w:p w:rsidR="00CA697A" w:rsidRDefault="00CA697A" w:rsidP="008C5B89">
      <w:pPr>
        <w:pStyle w:val="a5"/>
        <w:numPr>
          <w:ilvl w:val="0"/>
          <w:numId w:val="4"/>
        </w:num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Женщины, в частности, в сельских местностях, </w:t>
      </w:r>
      <w:proofErr w:type="gramStart"/>
      <w:r>
        <w:rPr>
          <w:sz w:val="20"/>
        </w:rPr>
        <w:t>имеют</w:t>
      </w:r>
      <w:proofErr w:type="gramEnd"/>
      <w:r>
        <w:rPr>
          <w:sz w:val="20"/>
        </w:rPr>
        <w:t xml:space="preserve"> ограниченны доступ к праву на земельный участок, жилье и праву собственности, поскольку, де-факто, неравенство продолжает иметь место из-за обычного права и практик.</w:t>
      </w:r>
    </w:p>
    <w:p w:rsidR="00116520" w:rsidRDefault="00CA697A" w:rsidP="008C5B89">
      <w:pPr>
        <w:pStyle w:val="a5"/>
        <w:numPr>
          <w:ilvl w:val="0"/>
          <w:numId w:val="4"/>
        </w:numPr>
        <w:spacing w:after="0" w:line="240" w:lineRule="auto"/>
        <w:jc w:val="both"/>
        <w:rPr>
          <w:sz w:val="20"/>
        </w:rPr>
      </w:pPr>
      <w:r>
        <w:rPr>
          <w:sz w:val="20"/>
        </w:rPr>
        <w:t>Несмотря на скоординированные усилия, направленные на решение жилищных вопросов, связанных с июньскими событиями 2010 года, многие граждане, пострадавшие в результате произошедших событий, все еще</w:t>
      </w:r>
      <w:r w:rsidR="00116520">
        <w:rPr>
          <w:sz w:val="20"/>
        </w:rPr>
        <w:t xml:space="preserve"> </w:t>
      </w:r>
      <w:proofErr w:type="gramStart"/>
      <w:r w:rsidR="00116520">
        <w:rPr>
          <w:sz w:val="20"/>
        </w:rPr>
        <w:t>испытывают проблемы</w:t>
      </w:r>
      <w:proofErr w:type="gramEnd"/>
      <w:r w:rsidR="00116520">
        <w:rPr>
          <w:sz w:val="20"/>
        </w:rPr>
        <w:t xml:space="preserve">, связанные с доступом на достаточное жилище. </w:t>
      </w:r>
    </w:p>
    <w:p w:rsidR="00116520" w:rsidRDefault="00116520" w:rsidP="008C5B89">
      <w:pPr>
        <w:pStyle w:val="a5"/>
        <w:numPr>
          <w:ilvl w:val="0"/>
          <w:numId w:val="4"/>
        </w:numPr>
        <w:spacing w:after="0" w:line="240" w:lineRule="auto"/>
        <w:jc w:val="both"/>
        <w:rPr>
          <w:sz w:val="20"/>
        </w:rPr>
      </w:pPr>
      <w:r>
        <w:rPr>
          <w:sz w:val="20"/>
        </w:rPr>
        <w:t>Существующие в настоящее время законы и политики не в достаточной мере учитывают конкретные потребности национальных меньшинств. Это вызывает особое беспокойство при реализации проектов городского развития, таких как генеральные планы.</w:t>
      </w:r>
    </w:p>
    <w:p w:rsidR="00116520" w:rsidRDefault="00116520" w:rsidP="00116520">
      <w:pPr>
        <w:spacing w:after="0" w:line="240" w:lineRule="auto"/>
        <w:jc w:val="both"/>
        <w:rPr>
          <w:sz w:val="20"/>
        </w:rPr>
      </w:pPr>
    </w:p>
    <w:p w:rsidR="00116520" w:rsidRDefault="00116520" w:rsidP="00116520">
      <w:pPr>
        <w:spacing w:after="0" w:line="240" w:lineRule="auto"/>
        <w:jc w:val="both"/>
        <w:rPr>
          <w:sz w:val="20"/>
        </w:rPr>
      </w:pPr>
    </w:p>
    <w:p w:rsidR="00116520" w:rsidRDefault="00116520" w:rsidP="00116520">
      <w:pPr>
        <w:spacing w:after="0" w:line="240" w:lineRule="auto"/>
        <w:jc w:val="both"/>
        <w:rPr>
          <w:sz w:val="20"/>
        </w:rPr>
      </w:pPr>
    </w:p>
    <w:p w:rsidR="00116520" w:rsidRDefault="00116520" w:rsidP="00116520">
      <w:pPr>
        <w:spacing w:after="0" w:line="240" w:lineRule="auto"/>
        <w:jc w:val="both"/>
        <w:rPr>
          <w:sz w:val="20"/>
        </w:rPr>
      </w:pPr>
    </w:p>
    <w:p w:rsidR="00116520" w:rsidRDefault="00116520" w:rsidP="00116520">
      <w:pPr>
        <w:spacing w:after="0" w:line="240" w:lineRule="auto"/>
        <w:jc w:val="both"/>
        <w:rPr>
          <w:sz w:val="20"/>
        </w:rPr>
      </w:pPr>
    </w:p>
    <w:p w:rsidR="00116520" w:rsidRDefault="00116520" w:rsidP="00116520">
      <w:pPr>
        <w:spacing w:after="0" w:line="240" w:lineRule="auto"/>
        <w:jc w:val="both"/>
        <w:rPr>
          <w:sz w:val="20"/>
        </w:rPr>
      </w:pPr>
    </w:p>
    <w:p w:rsidR="00116520" w:rsidRDefault="00116520" w:rsidP="00116520">
      <w:pPr>
        <w:spacing w:after="0" w:line="240" w:lineRule="auto"/>
        <w:jc w:val="both"/>
        <w:rPr>
          <w:sz w:val="20"/>
        </w:rPr>
      </w:pPr>
    </w:p>
    <w:p w:rsidR="00116520" w:rsidRDefault="00116520" w:rsidP="00116520">
      <w:pPr>
        <w:spacing w:after="0" w:line="240" w:lineRule="auto"/>
        <w:jc w:val="both"/>
        <w:rPr>
          <w:sz w:val="20"/>
        </w:rPr>
      </w:pPr>
    </w:p>
    <w:p w:rsidR="009C2FF1" w:rsidRPr="00976C93" w:rsidRDefault="00116520" w:rsidP="00370108">
      <w:pPr>
        <w:spacing w:after="0" w:line="240" w:lineRule="auto"/>
        <w:jc w:val="center"/>
        <w:rPr>
          <w:b/>
          <w:sz w:val="36"/>
        </w:rPr>
      </w:pPr>
      <w:r w:rsidRPr="00976C93">
        <w:rPr>
          <w:b/>
          <w:sz w:val="36"/>
        </w:rPr>
        <w:lastRenderedPageBreak/>
        <w:t>РЕКОМЕНДАЦИИ</w:t>
      </w:r>
    </w:p>
    <w:p w:rsidR="00116520" w:rsidRPr="00976C93" w:rsidRDefault="00116520" w:rsidP="00116520">
      <w:pPr>
        <w:spacing w:after="0" w:line="240" w:lineRule="auto"/>
        <w:ind w:left="-851"/>
        <w:jc w:val="both"/>
        <w:rPr>
          <w:b/>
          <w:sz w:val="20"/>
        </w:rPr>
      </w:pPr>
      <w:r w:rsidRPr="00976C93">
        <w:rPr>
          <w:b/>
          <w:sz w:val="20"/>
        </w:rPr>
        <w:t xml:space="preserve">Жилищное законодательство и политика </w:t>
      </w:r>
    </w:p>
    <w:p w:rsidR="00116520" w:rsidRDefault="00116520" w:rsidP="00116520">
      <w:pPr>
        <w:pStyle w:val="a5"/>
        <w:numPr>
          <w:ilvl w:val="0"/>
          <w:numId w:val="5"/>
        </w:numPr>
        <w:spacing w:after="0" w:line="240" w:lineRule="auto"/>
        <w:ind w:left="-142"/>
        <w:jc w:val="both"/>
        <w:rPr>
          <w:sz w:val="20"/>
        </w:rPr>
      </w:pPr>
      <w:r>
        <w:rPr>
          <w:sz w:val="20"/>
        </w:rPr>
        <w:t>Принять необходимые поправки в Жилищный кодекс, с целью приведения его в полное соответствие с международными стандартами в области прав человека. Привести в соответствие существующие законы и подзаконные акты, регулирующие процедуры строительства и распределения социального, доступного и специализированного жилья, в соответствии с требованиями нового Жилищного кодекса</w:t>
      </w:r>
    </w:p>
    <w:p w:rsidR="00116520" w:rsidRDefault="00116520" w:rsidP="00116520">
      <w:pPr>
        <w:pStyle w:val="a5"/>
        <w:numPr>
          <w:ilvl w:val="0"/>
          <w:numId w:val="5"/>
        </w:numPr>
        <w:spacing w:after="0" w:line="240" w:lineRule="auto"/>
        <w:ind w:left="-142"/>
        <w:jc w:val="both"/>
        <w:rPr>
          <w:sz w:val="20"/>
        </w:rPr>
      </w:pPr>
      <w:r>
        <w:rPr>
          <w:sz w:val="20"/>
        </w:rPr>
        <w:t>Разработать и принять ком</w:t>
      </w:r>
      <w:r w:rsidR="00370108">
        <w:rPr>
          <w:sz w:val="20"/>
        </w:rPr>
        <w:t>п</w:t>
      </w:r>
      <w:r>
        <w:rPr>
          <w:sz w:val="20"/>
        </w:rPr>
        <w:t xml:space="preserve">лексную </w:t>
      </w:r>
      <w:r w:rsidR="00370108">
        <w:rPr>
          <w:sz w:val="20"/>
        </w:rPr>
        <w:t xml:space="preserve">Национальную жилищную стратегию для обеспечения устойчивого функционирования жилищного сектора. </w:t>
      </w:r>
    </w:p>
    <w:p w:rsidR="00370108" w:rsidRDefault="00370108" w:rsidP="00116520">
      <w:pPr>
        <w:pStyle w:val="a5"/>
        <w:numPr>
          <w:ilvl w:val="0"/>
          <w:numId w:val="5"/>
        </w:numPr>
        <w:spacing w:after="0" w:line="240" w:lineRule="auto"/>
        <w:ind w:left="-142"/>
        <w:jc w:val="both"/>
        <w:rPr>
          <w:sz w:val="20"/>
        </w:rPr>
      </w:pPr>
      <w:r>
        <w:rPr>
          <w:sz w:val="20"/>
        </w:rPr>
        <w:t>Пригласить, в первоочередном порядке, Специального докладчика ООН по вопросу о достаточном жилище.</w:t>
      </w:r>
    </w:p>
    <w:p w:rsidR="00370108" w:rsidRDefault="00370108" w:rsidP="00116520">
      <w:pPr>
        <w:pStyle w:val="a5"/>
        <w:numPr>
          <w:ilvl w:val="0"/>
          <w:numId w:val="5"/>
        </w:numPr>
        <w:spacing w:after="0" w:line="240" w:lineRule="auto"/>
        <w:ind w:left="-142"/>
        <w:jc w:val="both"/>
        <w:rPr>
          <w:sz w:val="20"/>
        </w:rPr>
      </w:pPr>
      <w:r>
        <w:rPr>
          <w:sz w:val="20"/>
        </w:rPr>
        <w:t xml:space="preserve">Ускорить ратификацию Факультативного протокола к Международному пакту об экономических, социальных и культурных правах, который устанавливает механизмы подачи индивидуальных жалоб и межгосударственных сообщений. </w:t>
      </w:r>
    </w:p>
    <w:p w:rsidR="00370108" w:rsidRDefault="00370108" w:rsidP="00116520">
      <w:pPr>
        <w:pStyle w:val="a5"/>
        <w:numPr>
          <w:ilvl w:val="0"/>
          <w:numId w:val="5"/>
        </w:numPr>
        <w:spacing w:after="0" w:line="240" w:lineRule="auto"/>
        <w:ind w:left="-142"/>
        <w:jc w:val="both"/>
        <w:rPr>
          <w:sz w:val="20"/>
        </w:rPr>
      </w:pPr>
      <w:r>
        <w:rPr>
          <w:sz w:val="20"/>
        </w:rPr>
        <w:t xml:space="preserve">Собрать соответствующие подробные данные и внедрить объективные и основанные на потребностях критерии распределения социального жилья с целью обеспечения наиболее уязвимых и бедных слоев населения правам на достаточное жилище. </w:t>
      </w:r>
    </w:p>
    <w:p w:rsidR="00370108" w:rsidRDefault="00370108" w:rsidP="00370108">
      <w:pPr>
        <w:pStyle w:val="a5"/>
        <w:numPr>
          <w:ilvl w:val="0"/>
          <w:numId w:val="5"/>
        </w:numPr>
        <w:spacing w:after="0" w:line="240" w:lineRule="auto"/>
        <w:ind w:left="-142"/>
        <w:jc w:val="both"/>
        <w:rPr>
          <w:sz w:val="20"/>
        </w:rPr>
      </w:pPr>
      <w:r>
        <w:rPr>
          <w:sz w:val="20"/>
        </w:rPr>
        <w:t>Обеспечить содержательные консультации с заинтересованными сторонами и их участие в процессе разработки, реформирования и реализации соответствующих законов и политики</w:t>
      </w:r>
    </w:p>
    <w:p w:rsidR="00370108" w:rsidRPr="00976C93" w:rsidRDefault="00370108" w:rsidP="00370108">
      <w:pPr>
        <w:spacing w:after="0" w:line="240" w:lineRule="auto"/>
        <w:ind w:left="-851"/>
        <w:jc w:val="both"/>
        <w:rPr>
          <w:b/>
          <w:sz w:val="20"/>
        </w:rPr>
      </w:pPr>
      <w:r w:rsidRPr="00976C93">
        <w:rPr>
          <w:b/>
          <w:sz w:val="20"/>
        </w:rPr>
        <w:t>Социальное жилье</w:t>
      </w:r>
    </w:p>
    <w:p w:rsidR="00370108" w:rsidRDefault="00370108" w:rsidP="00370108">
      <w:pPr>
        <w:pStyle w:val="a5"/>
        <w:numPr>
          <w:ilvl w:val="0"/>
          <w:numId w:val="7"/>
        </w:numPr>
        <w:spacing w:after="0" w:line="240" w:lineRule="auto"/>
        <w:ind w:left="-142"/>
        <w:jc w:val="both"/>
        <w:rPr>
          <w:sz w:val="20"/>
        </w:rPr>
      </w:pPr>
      <w:r w:rsidRPr="00370108">
        <w:rPr>
          <w:sz w:val="20"/>
        </w:rPr>
        <w:t>Разработать национальную социальную жилищную политику для обеспечения того, чтобы жилье предоставлялось наиболее бедным и уязвимым слоям  населения в первоочередном порядке и без дискриминации.</w:t>
      </w:r>
    </w:p>
    <w:p w:rsidR="00370108" w:rsidRPr="00976C93" w:rsidRDefault="00370108" w:rsidP="00370108">
      <w:pPr>
        <w:spacing w:after="0" w:line="240" w:lineRule="auto"/>
        <w:ind w:left="-851"/>
        <w:jc w:val="both"/>
        <w:rPr>
          <w:b/>
          <w:sz w:val="20"/>
        </w:rPr>
      </w:pPr>
      <w:r w:rsidRPr="00976C93">
        <w:rPr>
          <w:b/>
          <w:sz w:val="20"/>
        </w:rPr>
        <w:t xml:space="preserve">Принудительные выселения и неформальные поселения </w:t>
      </w:r>
    </w:p>
    <w:p w:rsidR="00370108" w:rsidRDefault="003E1E95" w:rsidP="003E1E95">
      <w:pPr>
        <w:pStyle w:val="a5"/>
        <w:numPr>
          <w:ilvl w:val="0"/>
          <w:numId w:val="7"/>
        </w:numPr>
        <w:spacing w:after="0" w:line="240" w:lineRule="auto"/>
        <w:ind w:left="-142" w:hanging="425"/>
        <w:jc w:val="both"/>
        <w:rPr>
          <w:sz w:val="20"/>
        </w:rPr>
      </w:pPr>
      <w:r>
        <w:rPr>
          <w:sz w:val="20"/>
        </w:rPr>
        <w:t xml:space="preserve">Разработать стратегию для неформальных поселений, с особым акцентом </w:t>
      </w:r>
      <w:proofErr w:type="gramStart"/>
      <w:r>
        <w:rPr>
          <w:sz w:val="20"/>
        </w:rPr>
        <w:t>на право на</w:t>
      </w:r>
      <w:proofErr w:type="gramEnd"/>
      <w:r>
        <w:rPr>
          <w:sz w:val="20"/>
        </w:rPr>
        <w:t xml:space="preserve"> достаточное жилище, правовые гарантии владения и пользования жильем и защиту от принудительных выселений. </w:t>
      </w:r>
    </w:p>
    <w:p w:rsidR="003E1E95" w:rsidRDefault="003E1E95" w:rsidP="003E1E95">
      <w:pPr>
        <w:pStyle w:val="a5"/>
        <w:numPr>
          <w:ilvl w:val="0"/>
          <w:numId w:val="7"/>
        </w:numPr>
        <w:spacing w:after="0" w:line="240" w:lineRule="auto"/>
        <w:ind w:left="-142" w:hanging="425"/>
        <w:jc w:val="both"/>
        <w:rPr>
          <w:sz w:val="20"/>
        </w:rPr>
      </w:pPr>
      <w:proofErr w:type="gramStart"/>
      <w:r>
        <w:rPr>
          <w:sz w:val="20"/>
        </w:rPr>
        <w:t>Провести тщательную оценку и анализ для определения масштабов незаконного строительства и неформальной поселений в городских районах, в частности в городах Бишкек и Ош.</w:t>
      </w:r>
      <w:proofErr w:type="gramEnd"/>
    </w:p>
    <w:p w:rsidR="003E1E95" w:rsidRDefault="003E1E95" w:rsidP="003E1E95">
      <w:pPr>
        <w:pStyle w:val="a5"/>
        <w:numPr>
          <w:ilvl w:val="0"/>
          <w:numId w:val="7"/>
        </w:numPr>
        <w:spacing w:after="0" w:line="240" w:lineRule="auto"/>
        <w:ind w:left="-142" w:hanging="425"/>
        <w:jc w:val="both"/>
        <w:rPr>
          <w:sz w:val="20"/>
        </w:rPr>
      </w:pPr>
      <w:proofErr w:type="gramStart"/>
      <w:r>
        <w:rPr>
          <w:sz w:val="20"/>
        </w:rPr>
        <w:t xml:space="preserve">Внести необходимые поправки в существующие правовые нормы, регулирующие выселения и защиту от принудительного выселения, в частности в статью 48 Жилищного кодекса для того, чтобы обеспечить строгое соответствие международным стандартам в области прав человека, в частности замечаниям общего порядка №7 КЭСКП и основным принципам и руководящим указаниям ООН, касающимся выселений и перемещений по соображениям развития. </w:t>
      </w:r>
      <w:proofErr w:type="gramEnd"/>
    </w:p>
    <w:p w:rsidR="003E1E95" w:rsidRDefault="003E1E95" w:rsidP="003E1E95">
      <w:pPr>
        <w:pStyle w:val="a5"/>
        <w:numPr>
          <w:ilvl w:val="0"/>
          <w:numId w:val="7"/>
        </w:numPr>
        <w:spacing w:after="0" w:line="240" w:lineRule="auto"/>
        <w:ind w:left="-142" w:hanging="425"/>
        <w:jc w:val="both"/>
        <w:rPr>
          <w:sz w:val="20"/>
        </w:rPr>
      </w:pPr>
      <w:r>
        <w:rPr>
          <w:sz w:val="20"/>
        </w:rPr>
        <w:t>Обеспечить соблюдение национальных и международных стандартов прав человека в реализации проектов развития городов, таких как генеральных планов. В частности, необходимо предложить адекватное альтернативное жилье или справедливую компенсацию выселенным лицам.</w:t>
      </w:r>
    </w:p>
    <w:p w:rsidR="003E1E95" w:rsidRPr="00976C93" w:rsidRDefault="00976C93" w:rsidP="00976C93">
      <w:pPr>
        <w:spacing w:after="0" w:line="240" w:lineRule="auto"/>
        <w:ind w:left="-567"/>
        <w:jc w:val="both"/>
        <w:rPr>
          <w:b/>
          <w:sz w:val="20"/>
        </w:rPr>
      </w:pPr>
      <w:r w:rsidRPr="00976C93">
        <w:rPr>
          <w:b/>
          <w:sz w:val="20"/>
        </w:rPr>
        <w:t>Уязвимые группы</w:t>
      </w:r>
    </w:p>
    <w:p w:rsidR="00976C93" w:rsidRDefault="00976C93" w:rsidP="00976C93">
      <w:pPr>
        <w:pStyle w:val="a5"/>
        <w:numPr>
          <w:ilvl w:val="0"/>
          <w:numId w:val="8"/>
        </w:numPr>
        <w:spacing w:after="0" w:line="240" w:lineRule="auto"/>
        <w:ind w:left="-142" w:hanging="425"/>
        <w:jc w:val="both"/>
        <w:rPr>
          <w:sz w:val="20"/>
        </w:rPr>
      </w:pPr>
      <w:r>
        <w:rPr>
          <w:sz w:val="20"/>
        </w:rPr>
        <w:t>Периодически собирать и анализировать подробные данные в отношен</w:t>
      </w:r>
      <w:proofErr w:type="gramStart"/>
      <w:r>
        <w:rPr>
          <w:sz w:val="20"/>
        </w:rPr>
        <w:t>ии уя</w:t>
      </w:r>
      <w:proofErr w:type="gramEnd"/>
      <w:r>
        <w:rPr>
          <w:sz w:val="20"/>
        </w:rPr>
        <w:t>звимых групп и их доступа на достаточное жилище. Проводить исследования и анализ для выявления причин и масштабов бездомности в качестве основы для осуществления соответствующих законодательных, политических и других мер.</w:t>
      </w:r>
    </w:p>
    <w:p w:rsidR="00976C93" w:rsidRDefault="00976C93" w:rsidP="00976C93">
      <w:pPr>
        <w:pStyle w:val="a5"/>
        <w:numPr>
          <w:ilvl w:val="0"/>
          <w:numId w:val="8"/>
        </w:numPr>
        <w:spacing w:after="0" w:line="240" w:lineRule="auto"/>
        <w:ind w:left="-142" w:hanging="425"/>
        <w:jc w:val="both"/>
        <w:rPr>
          <w:sz w:val="20"/>
        </w:rPr>
      </w:pPr>
      <w:r>
        <w:rPr>
          <w:sz w:val="20"/>
        </w:rPr>
        <w:t xml:space="preserve">Сделать оценку и анализ экономического положения женщин и рассмотреть необходимые поправки к законам, с целью защиты их имущественных прав. </w:t>
      </w:r>
    </w:p>
    <w:p w:rsidR="00976C93" w:rsidRDefault="00976C93" w:rsidP="00976C93">
      <w:pPr>
        <w:pStyle w:val="a5"/>
        <w:numPr>
          <w:ilvl w:val="0"/>
          <w:numId w:val="8"/>
        </w:numPr>
        <w:spacing w:after="0" w:line="240" w:lineRule="auto"/>
        <w:ind w:left="-142" w:hanging="425"/>
        <w:jc w:val="both"/>
        <w:rPr>
          <w:sz w:val="20"/>
        </w:rPr>
      </w:pPr>
      <w:r>
        <w:rPr>
          <w:sz w:val="20"/>
        </w:rPr>
        <w:t>Улучшить доступ уязвимых групп населения, в частности, сельских жителей и мигрантов, проживающих в неформальных поселениях, к основным услугам, таким как водоснабжение, санитария и отопление.</w:t>
      </w:r>
    </w:p>
    <w:p w:rsidR="00976C93" w:rsidRDefault="00976C93" w:rsidP="00976C93">
      <w:pPr>
        <w:pStyle w:val="a5"/>
        <w:numPr>
          <w:ilvl w:val="0"/>
          <w:numId w:val="8"/>
        </w:numPr>
        <w:spacing w:after="0" w:line="240" w:lineRule="auto"/>
        <w:ind w:left="-142" w:hanging="425"/>
        <w:jc w:val="both"/>
        <w:rPr>
          <w:sz w:val="20"/>
        </w:rPr>
      </w:pPr>
      <w:r>
        <w:rPr>
          <w:sz w:val="20"/>
        </w:rPr>
        <w:t xml:space="preserve">Ратифицировать Конвенцию о правах инвалидов, разработать и принять законы и подзаконные акты, </w:t>
      </w:r>
      <w:proofErr w:type="gramStart"/>
      <w:r>
        <w:rPr>
          <w:sz w:val="20"/>
        </w:rPr>
        <w:t>регулирующий</w:t>
      </w:r>
      <w:proofErr w:type="gramEnd"/>
      <w:r>
        <w:rPr>
          <w:sz w:val="20"/>
        </w:rPr>
        <w:t xml:space="preserve"> строительство специализированных учреждений. </w:t>
      </w:r>
    </w:p>
    <w:p w:rsidR="00976C93" w:rsidRDefault="00976C93" w:rsidP="00976C93">
      <w:pPr>
        <w:pStyle w:val="a5"/>
        <w:numPr>
          <w:ilvl w:val="0"/>
          <w:numId w:val="8"/>
        </w:numPr>
        <w:spacing w:after="0" w:line="240" w:lineRule="auto"/>
        <w:ind w:left="-142" w:hanging="425"/>
        <w:jc w:val="both"/>
        <w:rPr>
          <w:sz w:val="20"/>
        </w:rPr>
      </w:pPr>
      <w:r>
        <w:rPr>
          <w:sz w:val="20"/>
        </w:rPr>
        <w:t>Обеспечить оказание помощи всем пострадавшим от насилия во время июньских событий 2010 года, в том числе в вопросах обеспечения доступа на достаточное жилище.</w:t>
      </w:r>
    </w:p>
    <w:p w:rsidR="00976C93" w:rsidRPr="00976C93" w:rsidRDefault="00976C93" w:rsidP="00976C93">
      <w:pPr>
        <w:pStyle w:val="a5"/>
        <w:spacing w:after="0" w:line="240" w:lineRule="auto"/>
        <w:ind w:left="-142"/>
        <w:jc w:val="both"/>
        <w:rPr>
          <w:sz w:val="20"/>
        </w:rPr>
      </w:pPr>
      <w:bookmarkStart w:id="0" w:name="_GoBack"/>
      <w:bookmarkEnd w:id="0"/>
    </w:p>
    <w:p w:rsidR="00370108" w:rsidRPr="00370108" w:rsidRDefault="00370108" w:rsidP="00370108">
      <w:pPr>
        <w:spacing w:after="0" w:line="240" w:lineRule="auto"/>
        <w:ind w:left="-491"/>
        <w:jc w:val="both"/>
        <w:rPr>
          <w:sz w:val="20"/>
        </w:rPr>
      </w:pPr>
    </w:p>
    <w:sectPr w:rsidR="00370108" w:rsidRPr="00370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55FB"/>
    <w:multiLevelType w:val="hybridMultilevel"/>
    <w:tmpl w:val="A2202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04A9E"/>
    <w:multiLevelType w:val="hybridMultilevel"/>
    <w:tmpl w:val="B1AEDB22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30DE6030"/>
    <w:multiLevelType w:val="hybridMultilevel"/>
    <w:tmpl w:val="BC3E15C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3A30041C"/>
    <w:multiLevelType w:val="hybridMultilevel"/>
    <w:tmpl w:val="A5986BD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447E640E"/>
    <w:multiLevelType w:val="hybridMultilevel"/>
    <w:tmpl w:val="06343FBE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5">
    <w:nsid w:val="550C6592"/>
    <w:multiLevelType w:val="hybridMultilevel"/>
    <w:tmpl w:val="D47E934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64AB3235"/>
    <w:multiLevelType w:val="hybridMultilevel"/>
    <w:tmpl w:val="99A829C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6CF24FC6"/>
    <w:multiLevelType w:val="hybridMultilevel"/>
    <w:tmpl w:val="5D16A2C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D0"/>
    <w:rsid w:val="00116520"/>
    <w:rsid w:val="00370108"/>
    <w:rsid w:val="003E1E95"/>
    <w:rsid w:val="008C5B89"/>
    <w:rsid w:val="00976C93"/>
    <w:rsid w:val="009C2FF1"/>
    <w:rsid w:val="00BA5BD0"/>
    <w:rsid w:val="00C81C9B"/>
    <w:rsid w:val="00CA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B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5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B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5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3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2022-03-18T09:22:00Z</dcterms:created>
  <dcterms:modified xsi:type="dcterms:W3CDTF">2022-03-18T10:44:00Z</dcterms:modified>
</cp:coreProperties>
</file>